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C2036" w:rsidRDefault="00B31463" w:rsidP="00DF64F0">
      <w:pPr>
        <w:spacing w:after="0" w:line="240" w:lineRule="auto"/>
        <w:jc w:val="center"/>
        <w:rPr>
          <w:rFonts w:ascii="Arial" w:hAnsi="Arial" w:cs="Arial"/>
          <w:b/>
          <w:caps/>
          <w:sz w:val="16"/>
          <w:szCs w:val="16"/>
        </w:rPr>
      </w:pPr>
      <w:r>
        <w:rPr>
          <w:rFonts w:ascii="Arial" w:hAnsi="Arial" w:cs="Arial"/>
          <w:b/>
          <w:caps/>
          <w:sz w:val="16"/>
          <w:szCs w:val="16"/>
        </w:rPr>
        <w:t>Компактный цифровой мультиметр</w:t>
      </w:r>
      <w:r w:rsidR="00DF64F0" w:rsidRPr="00DF64F0">
        <w:rPr>
          <w:rFonts w:ascii="Arial" w:hAnsi="Arial" w:cs="Arial"/>
          <w:b/>
          <w:caps/>
          <w:sz w:val="16"/>
          <w:szCs w:val="16"/>
        </w:rPr>
        <w:t>, торговой марки</w:t>
      </w:r>
      <w:r w:rsidR="00DF64F0">
        <w:rPr>
          <w:rFonts w:ascii="Arial" w:hAnsi="Arial" w:cs="Arial"/>
          <w:b/>
          <w:caps/>
          <w:sz w:val="16"/>
          <w:szCs w:val="16"/>
        </w:rPr>
        <w:t xml:space="preserve"> </w:t>
      </w:r>
      <w:r w:rsidR="00DF64F0" w:rsidRPr="00DF64F0">
        <w:rPr>
          <w:rFonts w:ascii="Arial" w:hAnsi="Arial" w:cs="Arial"/>
          <w:b/>
          <w:caps/>
          <w:sz w:val="16"/>
          <w:szCs w:val="16"/>
        </w:rPr>
        <w:t xml:space="preserve">"STEKKER", серия (тип) </w:t>
      </w:r>
      <w:r w:rsidR="002C2036">
        <w:rPr>
          <w:rFonts w:ascii="Arial" w:hAnsi="Arial" w:cs="Arial"/>
          <w:b/>
          <w:caps/>
          <w:sz w:val="16"/>
          <w:szCs w:val="16"/>
          <w:lang w:val="en-US"/>
        </w:rPr>
        <w:t>MTM</w:t>
      </w:r>
    </w:p>
    <w:p w:rsidR="000A1941" w:rsidRPr="0005429A"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2C2036">
        <w:rPr>
          <w:rFonts w:ascii="Arial" w:hAnsi="Arial" w:cs="Arial"/>
          <w:b/>
          <w:caps/>
          <w:sz w:val="16"/>
          <w:szCs w:val="16"/>
        </w:rPr>
        <w:t xml:space="preserve">ь </w:t>
      </w:r>
      <w:r w:rsidR="00384FB5">
        <w:rPr>
          <w:rFonts w:ascii="Arial" w:hAnsi="Arial" w:cs="Arial"/>
          <w:b/>
          <w:caps/>
          <w:sz w:val="16"/>
          <w:szCs w:val="16"/>
          <w:lang w:val="en-US"/>
        </w:rPr>
        <w:t>DT</w:t>
      </w:r>
      <w:r w:rsidR="00A400AD" w:rsidRPr="0005429A">
        <w:rPr>
          <w:rFonts w:ascii="Arial" w:hAnsi="Arial" w:cs="Arial"/>
          <w:b/>
          <w:caps/>
          <w:sz w:val="16"/>
          <w:szCs w:val="16"/>
        </w:rPr>
        <w:t>830</w:t>
      </w:r>
      <w:r w:rsidR="00384FB5">
        <w:rPr>
          <w:rFonts w:ascii="Arial" w:hAnsi="Arial" w:cs="Arial"/>
          <w:b/>
          <w:caps/>
          <w:sz w:val="16"/>
          <w:szCs w:val="16"/>
          <w:lang w:val="en-US"/>
        </w:rPr>
        <w:t>B</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B3146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Мультиметр</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sidR="006D502E">
        <w:rPr>
          <w:rFonts w:ascii="Arial" w:hAnsi="Arial" w:cs="Arial"/>
          <w:sz w:val="16"/>
          <w:szCs w:val="16"/>
        </w:rPr>
        <w:t xml:space="preserve"> серии </w:t>
      </w:r>
      <w:r w:rsidR="002C2036">
        <w:rPr>
          <w:rFonts w:ascii="Arial" w:hAnsi="Arial" w:cs="Arial"/>
          <w:sz w:val="16"/>
          <w:szCs w:val="16"/>
          <w:lang w:val="en-US"/>
        </w:rPr>
        <w:t>MTM</w:t>
      </w:r>
      <w:r w:rsidR="00D06666" w:rsidRPr="004973E2">
        <w:rPr>
          <w:rFonts w:ascii="Arial" w:hAnsi="Arial" w:cs="Arial"/>
          <w:sz w:val="16"/>
          <w:szCs w:val="16"/>
        </w:rPr>
        <w:t xml:space="preserve"> </w:t>
      </w:r>
      <w:r w:rsidR="00D06666">
        <w:rPr>
          <w:rFonts w:ascii="Arial" w:hAnsi="Arial" w:cs="Arial"/>
          <w:sz w:val="16"/>
          <w:szCs w:val="16"/>
        </w:rPr>
        <w:t xml:space="preserve">- </w:t>
      </w:r>
      <w:r w:rsidR="00460916">
        <w:rPr>
          <w:rFonts w:ascii="Arial" w:hAnsi="Arial" w:cs="Arial"/>
          <w:sz w:val="16"/>
          <w:szCs w:val="16"/>
        </w:rPr>
        <w:t>компактный</w:t>
      </w:r>
      <w:r w:rsidR="006D502E" w:rsidRPr="006D502E">
        <w:rPr>
          <w:rFonts w:ascii="Arial" w:hAnsi="Arial" w:cs="Arial"/>
          <w:sz w:val="16"/>
          <w:szCs w:val="16"/>
        </w:rPr>
        <w:t xml:space="preserve"> прибор, предназначенный для </w:t>
      </w:r>
      <w:r w:rsidR="00460916">
        <w:rPr>
          <w:rFonts w:ascii="Arial" w:hAnsi="Arial" w:cs="Arial"/>
          <w:sz w:val="16"/>
          <w:szCs w:val="16"/>
        </w:rPr>
        <w:t>измерения постоянного тока</w:t>
      </w:r>
      <w:r w:rsidR="00BF20FD">
        <w:rPr>
          <w:rFonts w:ascii="Arial" w:hAnsi="Arial" w:cs="Arial"/>
          <w:sz w:val="16"/>
          <w:szCs w:val="16"/>
        </w:rPr>
        <w:t>, переменного и постоянного напряжения, сопротивления</w:t>
      </w:r>
      <w:r w:rsidR="006D502E" w:rsidRPr="006D502E">
        <w:rPr>
          <w:rFonts w:ascii="Arial" w:hAnsi="Arial" w:cs="Arial"/>
          <w:sz w:val="16"/>
          <w:szCs w:val="16"/>
        </w:rPr>
        <w:t>.</w:t>
      </w:r>
    </w:p>
    <w:p w:rsidR="00BF20FD" w:rsidRDefault="00800008"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Мультиметр </w:t>
      </w:r>
      <w:r w:rsidR="00BF20FD">
        <w:rPr>
          <w:rFonts w:ascii="Arial" w:hAnsi="Arial" w:cs="Arial"/>
          <w:sz w:val="16"/>
          <w:szCs w:val="16"/>
        </w:rPr>
        <w:t>способен осуществлять проверку диодов</w:t>
      </w:r>
      <w:r w:rsidR="00BA6877" w:rsidRPr="00BA6877">
        <w:rPr>
          <w:rFonts w:ascii="Arial" w:hAnsi="Arial" w:cs="Arial"/>
          <w:sz w:val="16"/>
          <w:szCs w:val="16"/>
        </w:rPr>
        <w:t xml:space="preserve"> </w:t>
      </w:r>
      <w:r w:rsidR="00BA6877">
        <w:rPr>
          <w:rFonts w:ascii="Arial" w:hAnsi="Arial" w:cs="Arial"/>
          <w:sz w:val="16"/>
          <w:szCs w:val="16"/>
        </w:rPr>
        <w:t>и</w:t>
      </w:r>
      <w:r w:rsidR="00A400AD" w:rsidRPr="00A400AD">
        <w:rPr>
          <w:rFonts w:ascii="Arial" w:hAnsi="Arial" w:cs="Arial"/>
          <w:sz w:val="16"/>
          <w:szCs w:val="16"/>
        </w:rPr>
        <w:t xml:space="preserve"> </w:t>
      </w:r>
      <w:r w:rsidR="00A400AD">
        <w:rPr>
          <w:rFonts w:ascii="Arial" w:hAnsi="Arial" w:cs="Arial"/>
          <w:sz w:val="16"/>
          <w:szCs w:val="16"/>
        </w:rPr>
        <w:t>транзисторов</w:t>
      </w:r>
      <w:r w:rsidR="00BF20FD">
        <w:rPr>
          <w:rFonts w:ascii="Arial" w:hAnsi="Arial" w:cs="Arial"/>
          <w:sz w:val="16"/>
          <w:szCs w:val="16"/>
        </w:rPr>
        <w:t>.</w:t>
      </w:r>
    </w:p>
    <w:p w:rsidR="00485CC3" w:rsidRDefault="00485CC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При помощи специального разъема прибора можно измерить </w:t>
      </w:r>
      <w:proofErr w:type="spellStart"/>
      <w:r>
        <w:rPr>
          <w:rFonts w:ascii="Arial" w:hAnsi="Arial" w:cs="Arial"/>
          <w:sz w:val="16"/>
          <w:szCs w:val="16"/>
          <w:lang w:val="en-US"/>
        </w:rPr>
        <w:t>hFE</w:t>
      </w:r>
      <w:proofErr w:type="spellEnd"/>
      <w:r w:rsidRPr="00485CC3">
        <w:rPr>
          <w:rFonts w:ascii="Arial" w:hAnsi="Arial" w:cs="Arial"/>
          <w:sz w:val="16"/>
          <w:szCs w:val="16"/>
        </w:rPr>
        <w:t xml:space="preserve"> </w:t>
      </w:r>
      <w:r>
        <w:rPr>
          <w:rFonts w:ascii="Arial" w:hAnsi="Arial" w:cs="Arial"/>
          <w:sz w:val="16"/>
          <w:szCs w:val="16"/>
        </w:rPr>
        <w:t>транзистора.</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разряженной батареи на цифровом дисплее напомнит, когда потребуется ее замена.</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97"/>
        <w:gridCol w:w="2819"/>
        <w:gridCol w:w="2821"/>
        <w:gridCol w:w="2819"/>
      </w:tblGrid>
      <w:tr w:rsidR="00A450C2" w:rsidRPr="001603C0" w:rsidTr="00A450C2">
        <w:trPr>
          <w:jc w:val="center"/>
        </w:trPr>
        <w:tc>
          <w:tcPr>
            <w:tcW w:w="955" w:type="pct"/>
          </w:tcPr>
          <w:p w:rsidR="00A450C2" w:rsidRPr="00F12D0A" w:rsidRDefault="00A450C2" w:rsidP="008646A2">
            <w:pPr>
              <w:rPr>
                <w:rFonts w:ascii="Arial" w:hAnsi="Arial" w:cs="Arial"/>
                <w:sz w:val="16"/>
                <w:szCs w:val="16"/>
              </w:rPr>
            </w:pPr>
          </w:p>
        </w:tc>
        <w:tc>
          <w:tcPr>
            <w:tcW w:w="1348" w:type="pct"/>
            <w:vAlign w:val="center"/>
          </w:tcPr>
          <w:p w:rsidR="00A450C2" w:rsidRPr="004D07F5" w:rsidRDefault="00A450C2" w:rsidP="00B86A05">
            <w:pPr>
              <w:jc w:val="center"/>
              <w:rPr>
                <w:rFonts w:ascii="Arial" w:hAnsi="Arial" w:cs="Arial"/>
                <w:sz w:val="16"/>
                <w:szCs w:val="16"/>
              </w:rPr>
            </w:pPr>
            <w:r>
              <w:rPr>
                <w:rFonts w:ascii="Arial" w:hAnsi="Arial" w:cs="Arial"/>
                <w:sz w:val="16"/>
                <w:szCs w:val="16"/>
              </w:rPr>
              <w:t>Диапазоны измерения</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Разрешение</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Погрешность</w:t>
            </w:r>
          </w:p>
        </w:tc>
      </w:tr>
      <w:tr w:rsidR="00A450C2" w:rsidRPr="00F12D0A" w:rsidTr="00A450C2">
        <w:trPr>
          <w:trHeight w:val="75"/>
          <w:jc w:val="center"/>
        </w:trPr>
        <w:tc>
          <w:tcPr>
            <w:tcW w:w="955" w:type="pct"/>
            <w:vMerge w:val="restart"/>
            <w:vAlign w:val="center"/>
          </w:tcPr>
          <w:p w:rsidR="00A450C2" w:rsidRPr="00F12D0A" w:rsidRDefault="00A450C2" w:rsidP="00A450C2">
            <w:pPr>
              <w:rPr>
                <w:rFonts w:ascii="Arial" w:hAnsi="Arial" w:cs="Arial"/>
                <w:sz w:val="16"/>
                <w:szCs w:val="16"/>
              </w:rPr>
            </w:pPr>
            <w:r>
              <w:rPr>
                <w:rFonts w:ascii="Arial" w:hAnsi="Arial" w:cs="Arial"/>
                <w:sz w:val="16"/>
                <w:szCs w:val="16"/>
              </w:rPr>
              <w:t>Постоянное</w:t>
            </w:r>
            <w:r w:rsidRPr="00F12D0A">
              <w:rPr>
                <w:rFonts w:ascii="Arial" w:hAnsi="Arial" w:cs="Arial"/>
                <w:sz w:val="16"/>
                <w:szCs w:val="16"/>
              </w:rPr>
              <w:t xml:space="preserve"> напряжение</w:t>
            </w:r>
          </w:p>
        </w:tc>
        <w:tc>
          <w:tcPr>
            <w:tcW w:w="1348" w:type="pct"/>
            <w:vAlign w:val="center"/>
          </w:tcPr>
          <w:p w:rsidR="00A450C2" w:rsidRPr="00F12D0A" w:rsidRDefault="00A450C2" w:rsidP="00B86A05">
            <w:pPr>
              <w:jc w:val="center"/>
              <w:rPr>
                <w:rFonts w:ascii="Arial" w:hAnsi="Arial" w:cs="Arial"/>
                <w:sz w:val="16"/>
                <w:szCs w:val="16"/>
              </w:rPr>
            </w:pPr>
            <w:r>
              <w:rPr>
                <w:rFonts w:ascii="Arial" w:hAnsi="Arial" w:cs="Arial"/>
                <w:sz w:val="16"/>
                <w:szCs w:val="16"/>
              </w:rPr>
              <w:t>200мВ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100мкВ</w:t>
            </w:r>
          </w:p>
        </w:tc>
        <w:tc>
          <w:tcPr>
            <w:tcW w:w="1348" w:type="pct"/>
            <w:vMerge w:val="restart"/>
            <w:vAlign w:val="center"/>
          </w:tcPr>
          <w:p w:rsidR="00A450C2" w:rsidRPr="00F12D0A"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5</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FC5E65" w:rsidRDefault="00A450C2" w:rsidP="00B86A05">
            <w:pPr>
              <w:jc w:val="center"/>
              <w:rPr>
                <w:rFonts w:ascii="Arial" w:hAnsi="Arial" w:cs="Arial"/>
                <w:sz w:val="16"/>
                <w:szCs w:val="16"/>
              </w:rPr>
            </w:pPr>
            <w:r>
              <w:rPr>
                <w:rFonts w:ascii="Arial" w:hAnsi="Arial" w:cs="Arial"/>
                <w:sz w:val="16"/>
                <w:szCs w:val="16"/>
                <w:lang w:val="en-US"/>
              </w:rPr>
              <w:t>2</w:t>
            </w:r>
            <w:r>
              <w:rPr>
                <w:rFonts w:ascii="Arial" w:hAnsi="Arial" w:cs="Arial"/>
                <w:sz w:val="16"/>
                <w:szCs w:val="16"/>
              </w:rPr>
              <w:t>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1мВ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10мВ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861B8C" w:rsidP="00B86A05">
            <w:pPr>
              <w:jc w:val="center"/>
              <w:rPr>
                <w:rFonts w:ascii="Arial" w:hAnsi="Arial" w:cs="Arial"/>
                <w:sz w:val="16"/>
                <w:szCs w:val="16"/>
              </w:rPr>
            </w:pPr>
            <w:r>
              <w:rPr>
                <w:rFonts w:ascii="Arial" w:hAnsi="Arial" w:cs="Arial"/>
                <w:sz w:val="16"/>
                <w:szCs w:val="16"/>
              </w:rPr>
              <w:t>10</w:t>
            </w:r>
            <w:r w:rsidR="00A450C2">
              <w:rPr>
                <w:rFonts w:ascii="Arial" w:hAnsi="Arial" w:cs="Arial"/>
                <w:sz w:val="16"/>
                <w:szCs w:val="16"/>
              </w:rPr>
              <w:t>00В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188"/>
          <w:jc w:val="center"/>
        </w:trPr>
        <w:tc>
          <w:tcPr>
            <w:tcW w:w="955" w:type="pct"/>
            <w:vMerge w:val="restart"/>
          </w:tcPr>
          <w:p w:rsidR="00A450C2" w:rsidRPr="00421460" w:rsidRDefault="00A450C2" w:rsidP="008646A2">
            <w:pPr>
              <w:rPr>
                <w:rFonts w:ascii="Arial" w:hAnsi="Arial" w:cs="Arial"/>
                <w:sz w:val="16"/>
                <w:szCs w:val="16"/>
              </w:rPr>
            </w:pPr>
            <w:r>
              <w:rPr>
                <w:rFonts w:ascii="Arial" w:hAnsi="Arial" w:cs="Arial"/>
                <w:sz w:val="16"/>
                <w:szCs w:val="16"/>
              </w:rPr>
              <w:t>Переменное напряжение</w:t>
            </w:r>
          </w:p>
        </w:tc>
        <w:tc>
          <w:tcPr>
            <w:tcW w:w="1348" w:type="pct"/>
            <w:vAlign w:val="center"/>
          </w:tcPr>
          <w:p w:rsidR="00A450C2" w:rsidRPr="00F12D0A" w:rsidRDefault="00A450C2" w:rsidP="00B86A05">
            <w:pPr>
              <w:jc w:val="center"/>
              <w:rPr>
                <w:rFonts w:ascii="Arial" w:hAnsi="Arial" w:cs="Arial"/>
                <w:sz w:val="16"/>
                <w:szCs w:val="16"/>
              </w:rPr>
            </w:pPr>
            <w:r>
              <w:rPr>
                <w:rFonts w:ascii="Arial" w:hAnsi="Arial" w:cs="Arial"/>
                <w:sz w:val="16"/>
                <w:szCs w:val="16"/>
              </w:rPr>
              <w:t>200В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100мВ</w:t>
            </w:r>
          </w:p>
        </w:tc>
        <w:tc>
          <w:tcPr>
            <w:tcW w:w="1348" w:type="pct"/>
            <w:vMerge w:val="restart"/>
            <w:vAlign w:val="center"/>
          </w:tcPr>
          <w:p w:rsidR="00A450C2" w:rsidRDefault="00A450C2" w:rsidP="00B86A05">
            <w:pPr>
              <w:jc w:val="center"/>
              <w:rPr>
                <w:rFonts w:ascii="Arial" w:hAnsi="Arial" w:cs="Arial"/>
                <w:sz w:val="16"/>
                <w:szCs w:val="16"/>
              </w:rPr>
            </w:pPr>
            <w:r>
              <w:rPr>
                <w:rFonts w:ascii="Arial" w:hAnsi="Arial" w:cs="Arial"/>
                <w:sz w:val="16"/>
                <w:szCs w:val="16"/>
              </w:rPr>
              <w:t>± (1.</w:t>
            </w:r>
            <w:r>
              <w:rPr>
                <w:rFonts w:ascii="Arial" w:hAnsi="Arial" w:cs="Arial"/>
                <w:sz w:val="16"/>
                <w:szCs w:val="16"/>
                <w:lang w:val="en-US"/>
              </w:rPr>
              <w:t>2</w:t>
            </w:r>
            <w:r>
              <w:rPr>
                <w:rFonts w:ascii="Arial" w:hAnsi="Arial" w:cs="Arial"/>
                <w:sz w:val="16"/>
                <w:szCs w:val="16"/>
              </w:rPr>
              <w:t>% + 10</w:t>
            </w:r>
            <w:r>
              <w:rPr>
                <w:rFonts w:ascii="Arial" w:hAnsi="Arial" w:cs="Arial"/>
                <w:sz w:val="16"/>
                <w:szCs w:val="16"/>
                <w:lang w:val="en-US"/>
              </w:rPr>
              <w:t>D</w:t>
            </w:r>
            <w:r>
              <w:rPr>
                <w:rFonts w:ascii="Arial" w:hAnsi="Arial" w:cs="Arial"/>
                <w:sz w:val="16"/>
                <w:szCs w:val="16"/>
              </w:rPr>
              <w:t>)</w:t>
            </w:r>
          </w:p>
        </w:tc>
      </w:tr>
      <w:tr w:rsidR="00A450C2" w:rsidRPr="00F12D0A" w:rsidTr="00A450C2">
        <w:trPr>
          <w:trHeight w:val="187"/>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861B8C" w:rsidP="00B86A05">
            <w:pPr>
              <w:jc w:val="center"/>
              <w:rPr>
                <w:rFonts w:ascii="Arial" w:hAnsi="Arial" w:cs="Arial"/>
                <w:sz w:val="16"/>
                <w:szCs w:val="16"/>
              </w:rPr>
            </w:pPr>
            <w:r>
              <w:rPr>
                <w:rFonts w:ascii="Arial" w:hAnsi="Arial" w:cs="Arial"/>
                <w:sz w:val="16"/>
                <w:szCs w:val="16"/>
              </w:rPr>
              <w:t>75</w:t>
            </w:r>
            <w:r w:rsidR="00A450C2">
              <w:rPr>
                <w:rFonts w:ascii="Arial" w:hAnsi="Arial" w:cs="Arial"/>
                <w:sz w:val="16"/>
                <w:szCs w:val="16"/>
              </w:rPr>
              <w:t>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36"/>
          <w:jc w:val="center"/>
        </w:trPr>
        <w:tc>
          <w:tcPr>
            <w:tcW w:w="955" w:type="pct"/>
            <w:vMerge w:val="restart"/>
            <w:vAlign w:val="center"/>
          </w:tcPr>
          <w:p w:rsidR="00A450C2" w:rsidRPr="00F12D0A" w:rsidRDefault="00A450C2" w:rsidP="00A450C2">
            <w:pPr>
              <w:rPr>
                <w:rFonts w:ascii="Arial" w:hAnsi="Arial" w:cs="Arial"/>
                <w:sz w:val="16"/>
                <w:szCs w:val="16"/>
              </w:rPr>
            </w:pPr>
            <w:r>
              <w:rPr>
                <w:rFonts w:ascii="Arial" w:hAnsi="Arial" w:cs="Arial"/>
                <w:sz w:val="16"/>
                <w:szCs w:val="16"/>
              </w:rPr>
              <w:t>Постоянный ток</w:t>
            </w:r>
          </w:p>
        </w:tc>
        <w:tc>
          <w:tcPr>
            <w:tcW w:w="1348" w:type="pct"/>
            <w:vAlign w:val="center"/>
          </w:tcPr>
          <w:p w:rsidR="00A450C2" w:rsidRPr="00B86A05" w:rsidRDefault="00A450C2" w:rsidP="00B86A05">
            <w:pPr>
              <w:jc w:val="center"/>
              <w:rPr>
                <w:rFonts w:ascii="Arial" w:hAnsi="Arial" w:cs="Arial"/>
                <w:sz w:val="16"/>
                <w:szCs w:val="16"/>
              </w:rPr>
            </w:pPr>
            <w:r w:rsidRPr="00A054F2">
              <w:rPr>
                <w:rFonts w:ascii="Arial" w:hAnsi="Arial" w:cs="Arial"/>
                <w:sz w:val="16"/>
                <w:szCs w:val="16"/>
              </w:rPr>
              <w:t>200</w:t>
            </w:r>
            <w:r>
              <w:rPr>
                <w:rFonts w:ascii="Arial" w:hAnsi="Arial" w:cs="Arial"/>
                <w:sz w:val="16"/>
                <w:szCs w:val="16"/>
              </w:rPr>
              <w:t>мкА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0.1мкА</w:t>
            </w:r>
          </w:p>
        </w:tc>
        <w:tc>
          <w:tcPr>
            <w:tcW w:w="1348" w:type="pct"/>
            <w:vAlign w:val="center"/>
          </w:tcPr>
          <w:p w:rsidR="00A450C2" w:rsidRPr="0005318E" w:rsidRDefault="00A450C2" w:rsidP="00B86A05">
            <w:pPr>
              <w:jc w:val="center"/>
              <w:rPr>
                <w:rFonts w:ascii="Arial" w:hAnsi="Arial" w:cs="Arial"/>
                <w:sz w:val="16"/>
                <w:szCs w:val="16"/>
                <w:lang w:val="en-US"/>
              </w:rPr>
            </w:pPr>
            <w:r>
              <w:rPr>
                <w:rFonts w:ascii="Arial" w:hAnsi="Arial" w:cs="Arial"/>
                <w:sz w:val="16"/>
                <w:szCs w:val="16"/>
              </w:rPr>
              <w:t>± (1.</w:t>
            </w:r>
            <w:r w:rsidR="00FF3745">
              <w:rPr>
                <w:rFonts w:ascii="Arial" w:hAnsi="Arial" w:cs="Arial"/>
                <w:sz w:val="16"/>
                <w:szCs w:val="16"/>
              </w:rPr>
              <w:t>0</w:t>
            </w:r>
            <w:r>
              <w:rPr>
                <w:rFonts w:ascii="Arial" w:hAnsi="Arial" w:cs="Arial"/>
                <w:sz w:val="16"/>
                <w:szCs w:val="16"/>
              </w:rPr>
              <w:t xml:space="preserve">%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2мА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1мкА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xml:space="preserve">± (1.0%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20мА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10мкА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xml:space="preserve">± (1.0%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200мА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100мкА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(1.</w:t>
            </w:r>
            <w:r w:rsidR="002F0908">
              <w:rPr>
                <w:rFonts w:ascii="Arial" w:hAnsi="Arial" w:cs="Arial"/>
                <w:sz w:val="16"/>
                <w:szCs w:val="16"/>
                <w:lang w:val="en-US"/>
              </w:rPr>
              <w:t>2</w:t>
            </w:r>
            <w:r>
              <w:rPr>
                <w:rFonts w:ascii="Arial" w:hAnsi="Arial" w:cs="Arial"/>
                <w:sz w:val="16"/>
                <w:szCs w:val="16"/>
              </w:rPr>
              <w:t xml:space="preserve">%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10А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10мА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w:t>
            </w:r>
            <w:r w:rsidR="002F0908">
              <w:rPr>
                <w:rFonts w:ascii="Arial" w:hAnsi="Arial" w:cs="Arial"/>
                <w:sz w:val="16"/>
                <w:szCs w:val="16"/>
                <w:lang w:val="en-US"/>
              </w:rPr>
              <w:t>2</w:t>
            </w:r>
            <w:r>
              <w:rPr>
                <w:rFonts w:ascii="Arial" w:hAnsi="Arial" w:cs="Arial"/>
                <w:sz w:val="16"/>
                <w:szCs w:val="16"/>
              </w:rPr>
              <w:t xml:space="preserve">.0%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75"/>
          <w:jc w:val="center"/>
        </w:trPr>
        <w:tc>
          <w:tcPr>
            <w:tcW w:w="955" w:type="pct"/>
            <w:vMerge w:val="restart"/>
          </w:tcPr>
          <w:p w:rsidR="00A450C2" w:rsidRDefault="00A450C2" w:rsidP="008646A2">
            <w:pPr>
              <w:rPr>
                <w:rFonts w:ascii="Arial" w:hAnsi="Arial" w:cs="Arial"/>
                <w:sz w:val="16"/>
                <w:szCs w:val="16"/>
              </w:rPr>
            </w:pPr>
            <w:r>
              <w:rPr>
                <w:rFonts w:ascii="Arial" w:hAnsi="Arial" w:cs="Arial"/>
                <w:sz w:val="16"/>
                <w:szCs w:val="16"/>
              </w:rPr>
              <w:t>Сопротивление</w:t>
            </w:r>
          </w:p>
        </w:tc>
        <w:tc>
          <w:tcPr>
            <w:tcW w:w="1348" w:type="pct"/>
            <w:vAlign w:val="center"/>
          </w:tcPr>
          <w:p w:rsidR="00A450C2" w:rsidRPr="00C73966" w:rsidRDefault="00A450C2" w:rsidP="00B86A05">
            <w:pPr>
              <w:jc w:val="center"/>
              <w:rPr>
                <w:rFonts w:ascii="Arial" w:hAnsi="Arial" w:cs="Arial"/>
                <w:sz w:val="16"/>
                <w:szCs w:val="16"/>
              </w:rPr>
            </w:pPr>
            <w:r>
              <w:rPr>
                <w:rFonts w:ascii="Arial" w:hAnsi="Arial" w:cs="Arial"/>
                <w:sz w:val="16"/>
                <w:szCs w:val="16"/>
              </w:rPr>
              <w:t>200Ом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0.1Ом</w:t>
            </w:r>
          </w:p>
        </w:tc>
        <w:tc>
          <w:tcPr>
            <w:tcW w:w="1348" w:type="pct"/>
            <w:vAlign w:val="center"/>
          </w:tcPr>
          <w:p w:rsidR="00A450C2" w:rsidRPr="00C73966"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+ 3</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2кОм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20кОм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200кОм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2МОм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1кОм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(1.0% + 2</w:t>
            </w:r>
            <w:r>
              <w:rPr>
                <w:rFonts w:ascii="Arial" w:hAnsi="Arial" w:cs="Arial"/>
                <w:sz w:val="16"/>
                <w:szCs w:val="16"/>
                <w:lang w:val="en-US"/>
              </w:rPr>
              <w:t>D</w:t>
            </w:r>
            <w:r>
              <w:rPr>
                <w:rFonts w:ascii="Arial" w:hAnsi="Arial" w:cs="Arial"/>
                <w:sz w:val="16"/>
                <w:szCs w:val="16"/>
              </w:rPr>
              <w:t>)</w:t>
            </w:r>
          </w:p>
        </w:tc>
      </w:tr>
      <w:tr w:rsidR="00F07ECE" w:rsidRPr="00F12D0A" w:rsidTr="00F07ECE">
        <w:trPr>
          <w:jc w:val="center"/>
        </w:trPr>
        <w:tc>
          <w:tcPr>
            <w:tcW w:w="955" w:type="pct"/>
          </w:tcPr>
          <w:p w:rsidR="00F07ECE" w:rsidRPr="00421460" w:rsidRDefault="00F07ECE" w:rsidP="00FF3745">
            <w:pPr>
              <w:rPr>
                <w:rFonts w:ascii="Arial" w:hAnsi="Arial" w:cs="Arial"/>
                <w:sz w:val="16"/>
                <w:szCs w:val="16"/>
                <w:lang w:val="en-US"/>
              </w:rPr>
            </w:pPr>
            <w:r>
              <w:rPr>
                <w:rFonts w:ascii="Arial" w:hAnsi="Arial" w:cs="Arial"/>
                <w:sz w:val="16"/>
                <w:szCs w:val="16"/>
              </w:rPr>
              <w:t>Дисплей</w:t>
            </w:r>
          </w:p>
        </w:tc>
        <w:tc>
          <w:tcPr>
            <w:tcW w:w="4045" w:type="pct"/>
            <w:gridSpan w:val="3"/>
            <w:vAlign w:val="center"/>
          </w:tcPr>
          <w:p w:rsidR="00F07ECE" w:rsidRDefault="00B07773" w:rsidP="00FF3745">
            <w:pPr>
              <w:jc w:val="center"/>
              <w:rPr>
                <w:rFonts w:ascii="Arial" w:hAnsi="Arial" w:cs="Arial"/>
                <w:sz w:val="16"/>
                <w:szCs w:val="16"/>
              </w:rPr>
            </w:pPr>
            <w:r>
              <w:rPr>
                <w:rFonts w:ascii="Arial" w:hAnsi="Arial" w:cs="Arial"/>
                <w:sz w:val="16"/>
                <w:szCs w:val="16"/>
              </w:rPr>
              <w:t>1999</w:t>
            </w:r>
            <w:r w:rsidR="00F07ECE">
              <w:rPr>
                <w:rFonts w:ascii="Arial" w:hAnsi="Arial" w:cs="Arial"/>
                <w:sz w:val="16"/>
                <w:szCs w:val="16"/>
              </w:rPr>
              <w:t xml:space="preserve"> отсчетов</w:t>
            </w:r>
          </w:p>
        </w:tc>
      </w:tr>
      <w:tr w:rsidR="00764472" w:rsidRPr="00F12D0A" w:rsidTr="00F07ECE">
        <w:trPr>
          <w:jc w:val="center"/>
        </w:trPr>
        <w:tc>
          <w:tcPr>
            <w:tcW w:w="955" w:type="pct"/>
          </w:tcPr>
          <w:p w:rsidR="00764472" w:rsidRDefault="00764472" w:rsidP="00FF3745">
            <w:pPr>
              <w:rPr>
                <w:rFonts w:ascii="Arial" w:hAnsi="Arial" w:cs="Arial"/>
                <w:sz w:val="16"/>
                <w:szCs w:val="16"/>
              </w:rPr>
            </w:pPr>
            <w:r>
              <w:rPr>
                <w:rFonts w:ascii="Arial" w:hAnsi="Arial" w:cs="Arial"/>
                <w:sz w:val="16"/>
                <w:szCs w:val="16"/>
              </w:rPr>
              <w:t>Разрядность</w:t>
            </w:r>
          </w:p>
        </w:tc>
        <w:tc>
          <w:tcPr>
            <w:tcW w:w="4045" w:type="pct"/>
            <w:gridSpan w:val="3"/>
            <w:vAlign w:val="center"/>
          </w:tcPr>
          <w:p w:rsidR="00764472" w:rsidRDefault="00764472" w:rsidP="00FF3745">
            <w:pPr>
              <w:jc w:val="center"/>
              <w:rPr>
                <w:rFonts w:ascii="Arial" w:hAnsi="Arial" w:cs="Arial"/>
                <w:sz w:val="16"/>
                <w:szCs w:val="16"/>
              </w:rPr>
            </w:pPr>
            <w:r w:rsidRPr="00764472">
              <w:rPr>
                <w:rFonts w:ascii="Arial" w:hAnsi="Arial" w:cs="Arial"/>
                <w:sz w:val="16"/>
                <w:szCs w:val="16"/>
              </w:rPr>
              <w:t>3½</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Автоматический/ручной диапазон</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Ручной</w:t>
            </w:r>
          </w:p>
        </w:tc>
      </w:tr>
      <w:tr w:rsidR="00F07ECE" w:rsidRPr="00F12D0A" w:rsidTr="00F07ECE">
        <w:trPr>
          <w:jc w:val="center"/>
        </w:trPr>
        <w:tc>
          <w:tcPr>
            <w:tcW w:w="955" w:type="pct"/>
          </w:tcPr>
          <w:p w:rsidR="00F07ECE" w:rsidRPr="00421460" w:rsidRDefault="00F07ECE" w:rsidP="00FF3745">
            <w:pPr>
              <w:rPr>
                <w:rFonts w:ascii="Arial" w:hAnsi="Arial" w:cs="Arial"/>
                <w:sz w:val="16"/>
                <w:szCs w:val="16"/>
              </w:rPr>
            </w:pPr>
            <w:r>
              <w:rPr>
                <w:rFonts w:ascii="Arial" w:hAnsi="Arial" w:cs="Arial"/>
                <w:sz w:val="16"/>
                <w:szCs w:val="16"/>
              </w:rPr>
              <w:t>Проверка диодов</w:t>
            </w:r>
          </w:p>
        </w:tc>
        <w:tc>
          <w:tcPr>
            <w:tcW w:w="4045" w:type="pct"/>
            <w:gridSpan w:val="3"/>
            <w:vAlign w:val="center"/>
          </w:tcPr>
          <w:p w:rsidR="00F07ECE" w:rsidRPr="00087F98" w:rsidRDefault="00F07ECE" w:rsidP="00FF3745">
            <w:pPr>
              <w:jc w:val="center"/>
              <w:rPr>
                <w:rFonts w:ascii="Arial" w:hAnsi="Arial" w:cs="Arial"/>
                <w:sz w:val="16"/>
                <w:szCs w:val="16"/>
              </w:rPr>
            </w:pPr>
            <w:r>
              <w:rPr>
                <w:rFonts w:ascii="Arial" w:hAnsi="Arial" w:cs="Arial"/>
                <w:sz w:val="16"/>
                <w:szCs w:val="16"/>
              </w:rPr>
              <w:t>Да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Проверка транзисторов</w:t>
            </w:r>
          </w:p>
        </w:tc>
        <w:tc>
          <w:tcPr>
            <w:tcW w:w="4045" w:type="pct"/>
            <w:gridSpan w:val="3"/>
            <w:vAlign w:val="center"/>
          </w:tcPr>
          <w:p w:rsidR="00F07ECE" w:rsidRPr="00087F98" w:rsidRDefault="00F07ECE" w:rsidP="00FF3745">
            <w:pPr>
              <w:jc w:val="center"/>
              <w:rPr>
                <w:rFonts w:ascii="Arial" w:hAnsi="Arial" w:cs="Arial"/>
                <w:sz w:val="16"/>
                <w:szCs w:val="16"/>
              </w:rPr>
            </w:pPr>
            <w:r>
              <w:rPr>
                <w:rFonts w:ascii="Arial" w:hAnsi="Arial" w:cs="Arial"/>
                <w:sz w:val="16"/>
                <w:szCs w:val="16"/>
              </w:rPr>
              <w:t>Да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Измерение температуры</w:t>
            </w:r>
          </w:p>
        </w:tc>
        <w:tc>
          <w:tcPr>
            <w:tcW w:w="4045" w:type="pct"/>
            <w:gridSpan w:val="3"/>
            <w:vAlign w:val="center"/>
          </w:tcPr>
          <w:p w:rsidR="00F07ECE" w:rsidRPr="00565517" w:rsidRDefault="00565517" w:rsidP="00FF3745">
            <w:pPr>
              <w:jc w:val="center"/>
              <w:rPr>
                <w:rFonts w:ascii="Arial" w:hAnsi="Arial" w:cs="Arial"/>
                <w:sz w:val="16"/>
                <w:szCs w:val="16"/>
              </w:rPr>
            </w:pPr>
            <w:r>
              <w:rPr>
                <w:rFonts w:ascii="Arial" w:hAnsi="Arial" w:cs="Arial"/>
                <w:sz w:val="16"/>
                <w:szCs w:val="16"/>
              </w:rPr>
              <w:t>Нет</w:t>
            </w:r>
          </w:p>
        </w:tc>
      </w:tr>
      <w:tr w:rsidR="00F07ECE" w:rsidRPr="00F12D0A" w:rsidTr="00F07ECE">
        <w:trPr>
          <w:jc w:val="center"/>
        </w:trPr>
        <w:tc>
          <w:tcPr>
            <w:tcW w:w="955" w:type="pct"/>
          </w:tcPr>
          <w:p w:rsidR="00F07ECE" w:rsidRPr="00F12D0A" w:rsidRDefault="00F07ECE" w:rsidP="00FF3745">
            <w:pPr>
              <w:rPr>
                <w:rFonts w:ascii="Arial" w:hAnsi="Arial" w:cs="Arial"/>
                <w:sz w:val="16"/>
                <w:szCs w:val="16"/>
              </w:rPr>
            </w:pPr>
            <w:proofErr w:type="spellStart"/>
            <w:r>
              <w:rPr>
                <w:rFonts w:ascii="Arial" w:hAnsi="Arial" w:cs="Arial"/>
                <w:sz w:val="16"/>
                <w:szCs w:val="16"/>
              </w:rPr>
              <w:t>Прозвонка</w:t>
            </w:r>
            <w:proofErr w:type="spellEnd"/>
            <w:r>
              <w:rPr>
                <w:rFonts w:ascii="Arial" w:hAnsi="Arial" w:cs="Arial"/>
                <w:sz w:val="16"/>
                <w:szCs w:val="16"/>
              </w:rPr>
              <w:t xml:space="preserve"> цепи (при сопротивлении цепи менее </w:t>
            </w:r>
            <w:r w:rsidR="00485CC3">
              <w:rPr>
                <w:rFonts w:ascii="Arial" w:hAnsi="Arial" w:cs="Arial"/>
                <w:sz w:val="16"/>
                <w:szCs w:val="16"/>
              </w:rPr>
              <w:t>7</w:t>
            </w:r>
            <w:r>
              <w:rPr>
                <w:rFonts w:ascii="Arial" w:hAnsi="Arial" w:cs="Arial"/>
                <w:sz w:val="16"/>
                <w:szCs w:val="16"/>
              </w:rPr>
              <w:t>0Ом включается звуковой сигнал)</w:t>
            </w:r>
          </w:p>
        </w:tc>
        <w:tc>
          <w:tcPr>
            <w:tcW w:w="4045" w:type="pct"/>
            <w:gridSpan w:val="3"/>
            <w:vAlign w:val="center"/>
          </w:tcPr>
          <w:p w:rsidR="00F07ECE" w:rsidRDefault="00565517" w:rsidP="00FF3745">
            <w:pPr>
              <w:jc w:val="center"/>
              <w:rPr>
                <w:rFonts w:ascii="Arial" w:hAnsi="Arial" w:cs="Arial"/>
                <w:sz w:val="16"/>
                <w:szCs w:val="16"/>
              </w:rPr>
            </w:pPr>
            <w:r>
              <w:rPr>
                <w:rFonts w:ascii="Arial" w:hAnsi="Arial" w:cs="Arial"/>
                <w:sz w:val="16"/>
                <w:szCs w:val="16"/>
              </w:rPr>
              <w:t>Нет</w:t>
            </w:r>
          </w:p>
        </w:tc>
      </w:tr>
      <w:tr w:rsidR="00F07ECE" w:rsidRPr="00F12D0A" w:rsidTr="00F07ECE">
        <w:trPr>
          <w:jc w:val="center"/>
        </w:trPr>
        <w:tc>
          <w:tcPr>
            <w:tcW w:w="955" w:type="pct"/>
          </w:tcPr>
          <w:p w:rsidR="00F07ECE" w:rsidRPr="00B86A05" w:rsidRDefault="00F07ECE" w:rsidP="00FF3745">
            <w:pPr>
              <w:rPr>
                <w:rFonts w:ascii="Arial" w:hAnsi="Arial" w:cs="Arial"/>
                <w:sz w:val="16"/>
                <w:szCs w:val="16"/>
              </w:rPr>
            </w:pPr>
            <w:r>
              <w:rPr>
                <w:rFonts w:ascii="Arial" w:hAnsi="Arial" w:cs="Arial"/>
                <w:sz w:val="16"/>
                <w:szCs w:val="16"/>
              </w:rPr>
              <w:t>Фиксация текущего значения «</w:t>
            </w:r>
            <w:r>
              <w:rPr>
                <w:rFonts w:ascii="Arial" w:hAnsi="Arial" w:cs="Arial"/>
                <w:sz w:val="16"/>
                <w:szCs w:val="16"/>
                <w:lang w:val="en-US"/>
              </w:rPr>
              <w:t>HOLD</w:t>
            </w:r>
            <w:r>
              <w:rPr>
                <w:rFonts w:ascii="Arial" w:hAnsi="Arial" w:cs="Arial"/>
                <w:sz w:val="16"/>
                <w:szCs w:val="16"/>
              </w:rPr>
              <w:t>»</w:t>
            </w:r>
          </w:p>
        </w:tc>
        <w:tc>
          <w:tcPr>
            <w:tcW w:w="4045" w:type="pct"/>
            <w:gridSpan w:val="3"/>
            <w:vAlign w:val="center"/>
          </w:tcPr>
          <w:p w:rsidR="00F07ECE" w:rsidRDefault="00565517" w:rsidP="00FF3745">
            <w:pPr>
              <w:jc w:val="center"/>
              <w:rPr>
                <w:rFonts w:ascii="Arial" w:hAnsi="Arial" w:cs="Arial"/>
                <w:sz w:val="16"/>
                <w:szCs w:val="16"/>
              </w:rPr>
            </w:pPr>
            <w:r>
              <w:rPr>
                <w:rFonts w:ascii="Arial" w:hAnsi="Arial" w:cs="Arial"/>
                <w:sz w:val="16"/>
                <w:szCs w:val="16"/>
              </w:rPr>
              <w:t>Нет</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Подсветка дисплея</w:t>
            </w:r>
          </w:p>
        </w:tc>
        <w:tc>
          <w:tcPr>
            <w:tcW w:w="4045" w:type="pct"/>
            <w:gridSpan w:val="3"/>
            <w:vAlign w:val="center"/>
          </w:tcPr>
          <w:p w:rsidR="00F07ECE" w:rsidRDefault="00565517" w:rsidP="00FF3745">
            <w:pPr>
              <w:jc w:val="center"/>
              <w:rPr>
                <w:rFonts w:ascii="Arial" w:hAnsi="Arial" w:cs="Arial"/>
                <w:sz w:val="16"/>
                <w:szCs w:val="16"/>
              </w:rPr>
            </w:pPr>
            <w:r>
              <w:rPr>
                <w:rFonts w:ascii="Arial" w:hAnsi="Arial" w:cs="Arial"/>
                <w:sz w:val="16"/>
                <w:szCs w:val="16"/>
              </w:rPr>
              <w:t>Нет</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Индикация</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Разряд батареи, полярность, перегрузка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Питание</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9В тип-крона (входит в комплект поставки)</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Габаритные размеры</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1</w:t>
            </w:r>
            <w:r w:rsidR="002373DF">
              <w:rPr>
                <w:rFonts w:ascii="Arial" w:hAnsi="Arial" w:cs="Arial"/>
                <w:sz w:val="16"/>
                <w:szCs w:val="16"/>
                <w:lang w:val="en-US"/>
              </w:rPr>
              <w:t>26</w:t>
            </w:r>
            <w:r>
              <w:rPr>
                <w:rFonts w:ascii="Arial" w:hAnsi="Arial" w:cs="Arial"/>
                <w:sz w:val="16"/>
                <w:szCs w:val="16"/>
              </w:rPr>
              <w:t>х7</w:t>
            </w:r>
            <w:r w:rsidR="002373DF">
              <w:rPr>
                <w:rFonts w:ascii="Arial" w:hAnsi="Arial" w:cs="Arial"/>
                <w:sz w:val="16"/>
                <w:szCs w:val="16"/>
                <w:lang w:val="en-US"/>
              </w:rPr>
              <w:t>0</w:t>
            </w:r>
            <w:r>
              <w:rPr>
                <w:rFonts w:ascii="Arial" w:hAnsi="Arial" w:cs="Arial"/>
                <w:sz w:val="16"/>
                <w:szCs w:val="16"/>
              </w:rPr>
              <w:t>х</w:t>
            </w:r>
            <w:r w:rsidR="002373DF">
              <w:rPr>
                <w:rFonts w:ascii="Arial" w:hAnsi="Arial" w:cs="Arial"/>
                <w:sz w:val="16"/>
                <w:szCs w:val="16"/>
                <w:lang w:val="en-US"/>
              </w:rPr>
              <w:t>26</w:t>
            </w:r>
            <w:r>
              <w:rPr>
                <w:rFonts w:ascii="Arial" w:hAnsi="Arial" w:cs="Arial"/>
                <w:sz w:val="16"/>
                <w:szCs w:val="16"/>
              </w:rPr>
              <w:t>мм</w:t>
            </w:r>
          </w:p>
        </w:tc>
      </w:tr>
      <w:tr w:rsidR="00F07ECE" w:rsidRPr="004A6E87"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Безопасность</w:t>
            </w:r>
          </w:p>
        </w:tc>
        <w:tc>
          <w:tcPr>
            <w:tcW w:w="4045" w:type="pct"/>
            <w:gridSpan w:val="3"/>
            <w:vAlign w:val="center"/>
          </w:tcPr>
          <w:p w:rsidR="00F07ECE" w:rsidRPr="00A400AD" w:rsidRDefault="00F07ECE" w:rsidP="00FF3745">
            <w:pPr>
              <w:jc w:val="center"/>
              <w:rPr>
                <w:rFonts w:ascii="Arial" w:hAnsi="Arial" w:cs="Arial"/>
                <w:sz w:val="16"/>
                <w:szCs w:val="16"/>
                <w:lang w:val="en-US"/>
              </w:rPr>
            </w:pPr>
            <w:r w:rsidRPr="00B86A05">
              <w:rPr>
                <w:rFonts w:ascii="Arial" w:hAnsi="Arial" w:cs="Arial"/>
                <w:sz w:val="16"/>
                <w:szCs w:val="16"/>
                <w:lang w:val="en-US"/>
              </w:rPr>
              <w:t>EN61010-2-030 EN61010-2-033 CAT III 600 V</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Температура эксплуатации</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от 0 °С до +40 °С</w:t>
            </w:r>
          </w:p>
        </w:tc>
      </w:tr>
      <w:tr w:rsidR="00F07ECE" w:rsidRPr="00F12D0A" w:rsidTr="00F07ECE">
        <w:trPr>
          <w:jc w:val="center"/>
        </w:trPr>
        <w:tc>
          <w:tcPr>
            <w:tcW w:w="955" w:type="pct"/>
          </w:tcPr>
          <w:p w:rsidR="00F07ECE" w:rsidRPr="00F12D0A" w:rsidRDefault="00F07ECE" w:rsidP="00FF3745">
            <w:pPr>
              <w:rPr>
                <w:rFonts w:ascii="Arial" w:hAnsi="Arial" w:cs="Arial"/>
                <w:sz w:val="16"/>
                <w:szCs w:val="16"/>
              </w:rPr>
            </w:pPr>
            <w:r w:rsidRPr="00F12D0A">
              <w:rPr>
                <w:rFonts w:ascii="Arial" w:hAnsi="Arial" w:cs="Arial"/>
                <w:sz w:val="16"/>
                <w:szCs w:val="16"/>
              </w:rPr>
              <w:t xml:space="preserve">Срок службы </w:t>
            </w:r>
          </w:p>
        </w:tc>
        <w:tc>
          <w:tcPr>
            <w:tcW w:w="4045" w:type="pct"/>
            <w:gridSpan w:val="3"/>
            <w:vAlign w:val="center"/>
          </w:tcPr>
          <w:p w:rsidR="00F07ECE" w:rsidRPr="00764472" w:rsidRDefault="00764472" w:rsidP="00FF3745">
            <w:pPr>
              <w:jc w:val="center"/>
              <w:rPr>
                <w:rFonts w:ascii="Arial" w:hAnsi="Arial" w:cs="Arial"/>
                <w:sz w:val="16"/>
                <w:szCs w:val="16"/>
              </w:rPr>
            </w:pPr>
            <w:r>
              <w:rPr>
                <w:rFonts w:ascii="Arial" w:hAnsi="Arial" w:cs="Arial"/>
                <w:sz w:val="16"/>
                <w:szCs w:val="16"/>
                <w:lang w:val="en-US"/>
              </w:rPr>
              <w:t xml:space="preserve">10 </w:t>
            </w:r>
            <w:r>
              <w:rPr>
                <w:rFonts w:ascii="Arial" w:hAnsi="Arial" w:cs="Arial"/>
                <w:sz w:val="16"/>
                <w:szCs w:val="16"/>
              </w:rPr>
              <w:t>лет</w:t>
            </w:r>
          </w:p>
        </w:tc>
      </w:tr>
    </w:tbl>
    <w:p w:rsidR="00C35901" w:rsidRDefault="00C35901" w:rsidP="001433A2">
      <w:pPr>
        <w:pStyle w:val="a3"/>
        <w:spacing w:after="0" w:line="240" w:lineRule="auto"/>
        <w:ind w:left="357"/>
        <w:jc w:val="both"/>
        <w:rPr>
          <w:rFonts w:ascii="Arial" w:hAnsi="Arial" w:cs="Arial"/>
          <w:i/>
          <w:sz w:val="16"/>
          <w:szCs w:val="16"/>
        </w:rPr>
      </w:pPr>
    </w:p>
    <w:tbl>
      <w:tblPr>
        <w:tblStyle w:val="a4"/>
        <w:tblW w:w="5000" w:type="pct"/>
        <w:jc w:val="center"/>
        <w:tblLook w:val="04A0" w:firstRow="1" w:lastRow="0" w:firstColumn="1" w:lastColumn="0" w:noHBand="0" w:noVBand="1"/>
      </w:tblPr>
      <w:tblGrid>
        <w:gridCol w:w="2614"/>
        <w:gridCol w:w="2614"/>
        <w:gridCol w:w="2614"/>
        <w:gridCol w:w="2614"/>
      </w:tblGrid>
      <w:tr w:rsidR="00C35901" w:rsidRPr="00C35901" w:rsidTr="00B265DE">
        <w:trPr>
          <w:jc w:val="center"/>
        </w:trPr>
        <w:tc>
          <w:tcPr>
            <w:tcW w:w="5000" w:type="pct"/>
            <w:gridSpan w:val="4"/>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Проверка транзисторов</w:t>
            </w:r>
          </w:p>
        </w:tc>
      </w:tr>
      <w:tr w:rsidR="00C35901" w:rsidRPr="00C35901" w:rsidTr="00B265DE">
        <w:trPr>
          <w:jc w:val="center"/>
        </w:trPr>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Тип транзистора</w:t>
            </w:r>
          </w:p>
        </w:tc>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Диапазон измерения</w:t>
            </w:r>
          </w:p>
        </w:tc>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Тестовый ток</w:t>
            </w:r>
          </w:p>
        </w:tc>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Тестовое напряжение</w:t>
            </w:r>
          </w:p>
        </w:tc>
      </w:tr>
      <w:tr w:rsidR="00C35901" w:rsidRPr="00C35901" w:rsidTr="00B265DE">
        <w:trPr>
          <w:jc w:val="center"/>
        </w:trPr>
        <w:tc>
          <w:tcPr>
            <w:tcW w:w="1250" w:type="pct"/>
            <w:vAlign w:val="center"/>
          </w:tcPr>
          <w:p w:rsidR="00C35901" w:rsidRPr="00B265DE" w:rsidRDefault="00B265DE" w:rsidP="00C35901">
            <w:pPr>
              <w:pStyle w:val="a3"/>
              <w:ind w:left="0"/>
              <w:jc w:val="center"/>
              <w:rPr>
                <w:rFonts w:ascii="Arial" w:hAnsi="Arial" w:cs="Arial"/>
                <w:sz w:val="16"/>
                <w:szCs w:val="16"/>
                <w:lang w:val="en-US"/>
              </w:rPr>
            </w:pPr>
            <w:r>
              <w:rPr>
                <w:rFonts w:ascii="Arial" w:hAnsi="Arial" w:cs="Arial"/>
                <w:sz w:val="16"/>
                <w:szCs w:val="16"/>
                <w:lang w:val="en-US"/>
              </w:rPr>
              <w:t>NPN / PNP</w:t>
            </w:r>
          </w:p>
        </w:tc>
        <w:tc>
          <w:tcPr>
            <w:tcW w:w="1250" w:type="pct"/>
            <w:vAlign w:val="center"/>
          </w:tcPr>
          <w:p w:rsidR="00C35901" w:rsidRPr="00B265DE" w:rsidRDefault="00B265DE" w:rsidP="00C35901">
            <w:pPr>
              <w:pStyle w:val="a3"/>
              <w:ind w:left="0"/>
              <w:jc w:val="center"/>
              <w:rPr>
                <w:rFonts w:ascii="Arial" w:hAnsi="Arial" w:cs="Arial"/>
                <w:sz w:val="16"/>
                <w:szCs w:val="16"/>
                <w:lang w:val="en-US"/>
              </w:rPr>
            </w:pPr>
            <w:r>
              <w:rPr>
                <w:rFonts w:ascii="Arial" w:hAnsi="Arial" w:cs="Arial"/>
                <w:sz w:val="16"/>
                <w:szCs w:val="16"/>
                <w:lang w:val="en-US"/>
              </w:rPr>
              <w:t>0 - 1000</w:t>
            </w:r>
          </w:p>
        </w:tc>
        <w:tc>
          <w:tcPr>
            <w:tcW w:w="1250" w:type="pct"/>
            <w:vAlign w:val="center"/>
          </w:tcPr>
          <w:p w:rsidR="00C35901" w:rsidRPr="00B265DE" w:rsidRDefault="00B265DE" w:rsidP="00C35901">
            <w:pPr>
              <w:pStyle w:val="a3"/>
              <w:ind w:left="0"/>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мкА</w:t>
            </w:r>
          </w:p>
        </w:tc>
        <w:tc>
          <w:tcPr>
            <w:tcW w:w="1250" w:type="pct"/>
            <w:vAlign w:val="center"/>
          </w:tcPr>
          <w:p w:rsidR="00C35901" w:rsidRPr="00C35901" w:rsidRDefault="00B265DE" w:rsidP="00C35901">
            <w:pPr>
              <w:pStyle w:val="a3"/>
              <w:ind w:left="0"/>
              <w:jc w:val="center"/>
              <w:rPr>
                <w:rFonts w:ascii="Arial" w:hAnsi="Arial" w:cs="Arial"/>
                <w:sz w:val="16"/>
                <w:szCs w:val="16"/>
              </w:rPr>
            </w:pPr>
            <w:r>
              <w:rPr>
                <w:rFonts w:ascii="Arial" w:hAnsi="Arial" w:cs="Arial"/>
                <w:sz w:val="16"/>
                <w:szCs w:val="16"/>
              </w:rPr>
              <w:t>3В</w:t>
            </w:r>
          </w:p>
        </w:tc>
      </w:tr>
    </w:tbl>
    <w:p w:rsidR="009C6F7E" w:rsidRDefault="009C6F7E" w:rsidP="001433A2">
      <w:pPr>
        <w:pStyle w:val="a3"/>
        <w:spacing w:after="0" w:line="240" w:lineRule="auto"/>
        <w:ind w:left="357"/>
        <w:jc w:val="both"/>
        <w:rPr>
          <w:rFonts w:ascii="Arial" w:hAnsi="Arial" w:cs="Arial"/>
          <w:i/>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FF3745" w:rsidRPr="00FF3745" w:rsidRDefault="00FF3745" w:rsidP="001433A2">
      <w:pPr>
        <w:pStyle w:val="a3"/>
        <w:spacing w:after="0" w:line="240" w:lineRule="auto"/>
        <w:ind w:left="357"/>
        <w:jc w:val="both"/>
        <w:rPr>
          <w:rFonts w:ascii="Arial" w:hAnsi="Arial" w:cs="Arial"/>
          <w:i/>
          <w:sz w:val="16"/>
          <w:szCs w:val="16"/>
        </w:rPr>
      </w:pPr>
      <w:r>
        <w:rPr>
          <w:rFonts w:ascii="Arial" w:hAnsi="Arial" w:cs="Arial"/>
          <w:i/>
          <w:sz w:val="16"/>
          <w:szCs w:val="16"/>
        </w:rPr>
        <w:t>*</w:t>
      </w:r>
      <w:r w:rsidRPr="00FF3745">
        <w:rPr>
          <w:rFonts w:ascii="Arial" w:hAnsi="Arial" w:cs="Arial"/>
          <w:i/>
          <w:sz w:val="16"/>
          <w:szCs w:val="16"/>
        </w:rPr>
        <w:t>*</w:t>
      </w:r>
      <w:r w:rsidRPr="00FF3745">
        <w:rPr>
          <w:rFonts w:ascii="Arial" w:hAnsi="Arial" w:cs="Arial"/>
          <w:i/>
          <w:sz w:val="16"/>
          <w:szCs w:val="16"/>
          <w:lang w:val="en-US"/>
        </w:rPr>
        <w:t xml:space="preserve">D – </w:t>
      </w:r>
      <w:r w:rsidRPr="00FF3745">
        <w:rPr>
          <w:rFonts w:ascii="Arial" w:hAnsi="Arial" w:cs="Arial"/>
          <w:i/>
          <w:sz w:val="16"/>
          <w:szCs w:val="16"/>
        </w:rPr>
        <w:t>единица младшего разряда</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Мультиметр</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05429A" w:rsidP="008646A2">
      <w:pPr>
        <w:pStyle w:val="a3"/>
        <w:numPr>
          <w:ilvl w:val="0"/>
          <w:numId w:val="4"/>
        </w:numPr>
        <w:spacing w:after="0" w:line="240" w:lineRule="auto"/>
        <w:rPr>
          <w:rFonts w:ascii="Arial" w:hAnsi="Arial" w:cs="Arial"/>
          <w:sz w:val="16"/>
          <w:szCs w:val="16"/>
        </w:rPr>
      </w:pPr>
      <w:r>
        <w:rPr>
          <w:rFonts w:ascii="Arial" w:hAnsi="Arial" w:cs="Arial"/>
          <w:sz w:val="16"/>
          <w:szCs w:val="16"/>
        </w:rPr>
        <w:t>Элемент питания</w:t>
      </w:r>
      <w:r w:rsidRPr="0005429A">
        <w:rPr>
          <w:rFonts w:ascii="Arial" w:hAnsi="Arial" w:cs="Arial"/>
          <w:sz w:val="16"/>
          <w:szCs w:val="16"/>
        </w:rPr>
        <w:t xml:space="preserve"> </w:t>
      </w:r>
      <w:r>
        <w:rPr>
          <w:rFonts w:ascii="Arial" w:hAnsi="Arial" w:cs="Arial"/>
          <w:sz w:val="16"/>
          <w:szCs w:val="16"/>
        </w:rPr>
        <w:t>9В тип-крона</w:t>
      </w:r>
      <w:r w:rsidR="00611E64" w:rsidRPr="00F12D0A">
        <w:rPr>
          <w:rFonts w:ascii="Arial" w:hAnsi="Arial" w:cs="Arial"/>
          <w:sz w:val="16"/>
          <w:szCs w:val="16"/>
        </w:rPr>
        <w:t>.</w:t>
      </w:r>
    </w:p>
    <w:p w:rsidR="00FC5A9E"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Измерительные щупы</w:t>
      </w:r>
      <w:r w:rsidR="00FC5A9E">
        <w:rPr>
          <w:rFonts w:ascii="Arial" w:hAnsi="Arial" w:cs="Arial"/>
          <w:sz w:val="16"/>
          <w:szCs w:val="16"/>
        </w:rPr>
        <w:t>.</w:t>
      </w:r>
    </w:p>
    <w:p w:rsidR="005658C8"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Упаковка</w:t>
      </w:r>
      <w:r w:rsidR="00C35901">
        <w:rPr>
          <w:rFonts w:ascii="Arial" w:hAnsi="Arial" w:cs="Arial"/>
          <w:sz w:val="16"/>
          <w:szCs w:val="16"/>
        </w:rPr>
        <w:t>.</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607E20" w:rsidRPr="00607E20" w:rsidRDefault="00607E20" w:rsidP="00607E20">
      <w:pPr>
        <w:spacing w:after="0" w:line="240" w:lineRule="auto"/>
        <w:jc w:val="both"/>
        <w:rPr>
          <w:rFonts w:ascii="Arial" w:hAnsi="Arial" w:cs="Arial"/>
          <w:b/>
          <w:i/>
          <w:sz w:val="16"/>
          <w:szCs w:val="16"/>
        </w:rPr>
      </w:pPr>
      <w:r>
        <w:rPr>
          <w:rFonts w:ascii="Arial" w:hAnsi="Arial" w:cs="Arial"/>
          <w:b/>
          <w:i/>
          <w:sz w:val="16"/>
          <w:szCs w:val="16"/>
        </w:rPr>
        <w:t>Внимание!</w:t>
      </w:r>
      <w:r w:rsidR="008F6BD7">
        <w:rPr>
          <w:rFonts w:ascii="Arial" w:hAnsi="Arial" w:cs="Arial"/>
          <w:b/>
          <w:i/>
          <w:sz w:val="16"/>
          <w:szCs w:val="16"/>
        </w:rPr>
        <w:t xml:space="preserve"> Во избежание поражения электрическим током соблюдайте следующие меры предосторожности.</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Внимательно ознакомьтесь с данным руководством по эксплуатации перед использованием прибора.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Строго соблюдайте указания настоящего руководства по использованию прибора, иначе он может выйти из строя.</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Будьте осторожны при измерении напряжения </w:t>
      </w:r>
      <w:r w:rsidR="00504A21">
        <w:rPr>
          <w:rFonts w:ascii="Arial" w:hAnsi="Arial" w:cs="Arial"/>
          <w:sz w:val="16"/>
          <w:szCs w:val="16"/>
        </w:rPr>
        <w:t>30</w:t>
      </w:r>
      <w:r>
        <w:rPr>
          <w:rFonts w:ascii="Arial" w:hAnsi="Arial" w:cs="Arial"/>
          <w:sz w:val="16"/>
          <w:szCs w:val="16"/>
        </w:rPr>
        <w:t xml:space="preserve">В </w:t>
      </w:r>
      <w:r>
        <w:rPr>
          <w:rFonts w:ascii="Arial" w:hAnsi="Arial" w:cs="Arial"/>
          <w:sz w:val="16"/>
          <w:szCs w:val="16"/>
          <w:lang w:val="en-US"/>
        </w:rPr>
        <w:t>AC</w:t>
      </w:r>
      <w:r>
        <w:rPr>
          <w:rFonts w:ascii="Arial" w:hAnsi="Arial" w:cs="Arial"/>
          <w:sz w:val="16"/>
          <w:szCs w:val="16"/>
        </w:rPr>
        <w:t xml:space="preserve"> или 60В </w:t>
      </w:r>
      <w:r>
        <w:rPr>
          <w:rFonts w:ascii="Arial" w:hAnsi="Arial" w:cs="Arial"/>
          <w:sz w:val="16"/>
          <w:szCs w:val="16"/>
          <w:lang w:val="en-US"/>
        </w:rPr>
        <w:t>DC</w:t>
      </w:r>
      <w:r w:rsidRPr="008F6BD7">
        <w:rPr>
          <w:rFonts w:ascii="Arial" w:hAnsi="Arial" w:cs="Arial"/>
          <w:sz w:val="16"/>
          <w:szCs w:val="16"/>
        </w:rPr>
        <w:t xml:space="preserve">. </w:t>
      </w:r>
      <w:r>
        <w:rPr>
          <w:rFonts w:ascii="Arial" w:hAnsi="Arial" w:cs="Arial"/>
          <w:sz w:val="16"/>
          <w:szCs w:val="16"/>
        </w:rPr>
        <w:t>Данное напряжение может быть опасным для жизни.</w:t>
      </w:r>
      <w:r w:rsidR="00504A21">
        <w:rPr>
          <w:rFonts w:ascii="Arial" w:hAnsi="Arial" w:cs="Arial"/>
          <w:sz w:val="16"/>
          <w:szCs w:val="16"/>
        </w:rPr>
        <w:t xml:space="preserve"> При измерении держите пальцы за защитными кольцами щупов</w:t>
      </w:r>
      <w:r w:rsidR="00354EB8">
        <w:rPr>
          <w:rFonts w:ascii="Arial" w:hAnsi="Arial" w:cs="Arial"/>
          <w:sz w:val="16"/>
          <w:szCs w:val="16"/>
        </w:rPr>
        <w:t>.</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измеряйте напряжение, если его потенциал</w:t>
      </w:r>
      <w:r>
        <w:rPr>
          <w:rFonts w:ascii="Arial" w:hAnsi="Arial" w:cs="Arial"/>
          <w:sz w:val="16"/>
          <w:szCs w:val="16"/>
        </w:rPr>
        <w:t xml:space="preserve"> </w:t>
      </w:r>
      <w:r w:rsidRPr="00504A21">
        <w:rPr>
          <w:rFonts w:ascii="Arial" w:hAnsi="Arial" w:cs="Arial"/>
          <w:sz w:val="16"/>
          <w:szCs w:val="16"/>
        </w:rPr>
        <w:t>может превысить 600В относительно земли.</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Если порядок измеряемой величины заранее не известен,</w:t>
      </w:r>
      <w:r>
        <w:rPr>
          <w:rFonts w:ascii="Arial" w:hAnsi="Arial" w:cs="Arial"/>
          <w:sz w:val="16"/>
          <w:szCs w:val="16"/>
        </w:rPr>
        <w:t xml:space="preserve"> </w:t>
      </w:r>
      <w:r w:rsidRPr="00504A21">
        <w:rPr>
          <w:rFonts w:ascii="Arial" w:hAnsi="Arial" w:cs="Arial"/>
          <w:sz w:val="16"/>
          <w:szCs w:val="16"/>
        </w:rPr>
        <w:t>установите предел измерений на максимальное значение.</w:t>
      </w:r>
    </w:p>
    <w:p w:rsidR="00354EB8" w:rsidRPr="00504A21" w:rsidRDefault="00354EB8" w:rsidP="00504A21">
      <w:pPr>
        <w:pStyle w:val="a3"/>
        <w:numPr>
          <w:ilvl w:val="0"/>
          <w:numId w:val="5"/>
        </w:numPr>
        <w:spacing w:after="0" w:line="240" w:lineRule="auto"/>
        <w:jc w:val="both"/>
        <w:rPr>
          <w:rFonts w:ascii="Arial" w:hAnsi="Arial" w:cs="Arial"/>
          <w:sz w:val="16"/>
          <w:szCs w:val="16"/>
        </w:rPr>
      </w:pPr>
      <w:r>
        <w:rPr>
          <w:rFonts w:ascii="Arial" w:hAnsi="Arial" w:cs="Arial"/>
          <w:sz w:val="16"/>
          <w:szCs w:val="16"/>
        </w:rPr>
        <w:t>Никогда не превышайте предельно допустимых значений измерений для каждого диапазона.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который был поврежден.</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его на наличие трещин или других механических повреждений. При обнаружении таких повреждений не используйте прибор.</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измерительные щупы. При обнаружении повреждений замените щупы на новые с аналогичными характеристиками.</w:t>
      </w:r>
    </w:p>
    <w:p w:rsidR="00DB7C4A" w:rsidRDefault="007D19A5" w:rsidP="00504A21">
      <w:pPr>
        <w:pStyle w:val="a3"/>
        <w:numPr>
          <w:ilvl w:val="0"/>
          <w:numId w:val="5"/>
        </w:numPr>
        <w:spacing w:after="0" w:line="240" w:lineRule="auto"/>
        <w:jc w:val="both"/>
        <w:rPr>
          <w:rFonts w:ascii="Arial" w:hAnsi="Arial" w:cs="Arial"/>
          <w:sz w:val="16"/>
          <w:szCs w:val="16"/>
        </w:rPr>
      </w:pPr>
      <w:r w:rsidRPr="007D19A5">
        <w:rPr>
          <w:rFonts w:ascii="Arial" w:hAnsi="Arial" w:cs="Arial"/>
          <w:sz w:val="16"/>
          <w:szCs w:val="16"/>
        </w:rPr>
        <w:t>Никогда не превышайте предельно допустимых значений,</w:t>
      </w:r>
      <w:r w:rsidR="00504A21">
        <w:rPr>
          <w:rFonts w:ascii="Arial" w:hAnsi="Arial" w:cs="Arial"/>
          <w:sz w:val="16"/>
          <w:szCs w:val="16"/>
        </w:rPr>
        <w:t xml:space="preserve"> </w:t>
      </w:r>
      <w:r w:rsidRPr="00504A21">
        <w:rPr>
          <w:rFonts w:ascii="Arial" w:hAnsi="Arial" w:cs="Arial"/>
          <w:sz w:val="16"/>
          <w:szCs w:val="16"/>
        </w:rPr>
        <w:t>указанных в технических характеристиках для каждого</w:t>
      </w:r>
      <w:r w:rsidR="00504A21">
        <w:rPr>
          <w:rFonts w:ascii="Arial" w:hAnsi="Arial" w:cs="Arial"/>
          <w:sz w:val="16"/>
          <w:szCs w:val="16"/>
        </w:rPr>
        <w:t xml:space="preserve"> </w:t>
      </w:r>
      <w:r w:rsidRPr="00504A21">
        <w:rPr>
          <w:rFonts w:ascii="Arial" w:hAnsi="Arial" w:cs="Arial"/>
          <w:sz w:val="16"/>
          <w:szCs w:val="16"/>
        </w:rPr>
        <w:t>диапазона измерений.</w:t>
      </w:r>
    </w:p>
    <w:p w:rsidR="00CB27F2" w:rsidRP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lastRenderedPageBreak/>
        <w:t>Никогда не проводите измерение сопротивления в схемах,</w:t>
      </w:r>
      <w:r>
        <w:rPr>
          <w:rFonts w:ascii="Arial" w:hAnsi="Arial" w:cs="Arial"/>
          <w:sz w:val="16"/>
          <w:szCs w:val="16"/>
        </w:rPr>
        <w:t xml:space="preserve"> </w:t>
      </w:r>
      <w:r w:rsidRPr="00504A21">
        <w:rPr>
          <w:rFonts w:ascii="Arial" w:hAnsi="Arial" w:cs="Arial"/>
          <w:sz w:val="16"/>
          <w:szCs w:val="16"/>
        </w:rPr>
        <w:t>находящихся под напряжением.</w:t>
      </w:r>
    </w:p>
    <w:p w:rsidR="00611E64" w:rsidRDefault="00123457"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Передняя панель</w:t>
      </w:r>
    </w:p>
    <w:p w:rsidR="00E82233" w:rsidRDefault="0086660F" w:rsidP="00E82233">
      <w:pPr>
        <w:spacing w:after="0" w:line="240" w:lineRule="auto"/>
        <w:jc w:val="center"/>
        <w:rPr>
          <w:rFonts w:ascii="Arial" w:hAnsi="Arial" w:cs="Arial"/>
          <w:b/>
          <w:sz w:val="16"/>
          <w:szCs w:val="16"/>
        </w:rPr>
      </w:pPr>
      <w:r>
        <w:rPr>
          <w:rFonts w:ascii="Arial" w:hAnsi="Arial" w:cs="Arial"/>
          <w:b/>
          <w:noProof/>
          <w:sz w:val="16"/>
          <w:szCs w:val="16"/>
        </w:rPr>
        <w:drawing>
          <wp:inline distT="0" distB="0" distL="0" distR="0">
            <wp:extent cx="2173228" cy="28651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timetr_830-83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3228" cy="2865126"/>
                    </a:xfrm>
                    <a:prstGeom prst="rect">
                      <a:avLst/>
                    </a:prstGeom>
                  </pic:spPr>
                </pic:pic>
              </a:graphicData>
            </a:graphic>
          </wp:inline>
        </w:drawing>
      </w:r>
    </w:p>
    <w:p w:rsidR="00E82233" w:rsidRPr="00E82233" w:rsidRDefault="00E82233" w:rsidP="00E82233">
      <w:pPr>
        <w:pStyle w:val="a3"/>
        <w:numPr>
          <w:ilvl w:val="0"/>
          <w:numId w:val="18"/>
        </w:numPr>
        <w:spacing w:after="0" w:line="240" w:lineRule="auto"/>
        <w:jc w:val="both"/>
        <w:rPr>
          <w:rFonts w:ascii="Arial" w:hAnsi="Arial" w:cs="Arial"/>
          <w:b/>
          <w:sz w:val="16"/>
          <w:szCs w:val="16"/>
        </w:rPr>
      </w:pPr>
      <w:r w:rsidRPr="00E82233">
        <w:rPr>
          <w:rFonts w:ascii="Arial" w:hAnsi="Arial" w:cs="Arial"/>
          <w:b/>
          <w:sz w:val="16"/>
          <w:szCs w:val="16"/>
        </w:rPr>
        <w:t>Дисплей</w:t>
      </w:r>
      <w:r>
        <w:rPr>
          <w:rFonts w:ascii="Arial" w:hAnsi="Arial" w:cs="Arial"/>
          <w:b/>
          <w:sz w:val="16"/>
          <w:szCs w:val="16"/>
        </w:rPr>
        <w:t>.</w:t>
      </w:r>
    </w:p>
    <w:p w:rsidR="00E82233" w:rsidRPr="00E82233" w:rsidRDefault="00E82233" w:rsidP="00E82233">
      <w:pPr>
        <w:pStyle w:val="a3"/>
        <w:numPr>
          <w:ilvl w:val="0"/>
          <w:numId w:val="18"/>
        </w:numPr>
        <w:spacing w:after="0" w:line="240" w:lineRule="auto"/>
        <w:jc w:val="both"/>
        <w:rPr>
          <w:rFonts w:ascii="Arial" w:hAnsi="Arial" w:cs="Arial"/>
          <w:b/>
          <w:sz w:val="16"/>
          <w:szCs w:val="16"/>
        </w:rPr>
      </w:pPr>
      <w:r w:rsidRPr="00E82233">
        <w:rPr>
          <w:rFonts w:ascii="Arial" w:hAnsi="Arial" w:cs="Arial"/>
          <w:b/>
          <w:sz w:val="16"/>
          <w:szCs w:val="16"/>
        </w:rPr>
        <w:t>Поворотный переключатель.</w:t>
      </w:r>
    </w:p>
    <w:p w:rsidR="00E82233" w:rsidRDefault="00E82233" w:rsidP="00E82233">
      <w:pPr>
        <w:spacing w:after="0" w:line="240" w:lineRule="auto"/>
        <w:ind w:left="360"/>
        <w:jc w:val="both"/>
        <w:rPr>
          <w:rFonts w:ascii="Arial" w:hAnsi="Arial" w:cs="Arial"/>
          <w:sz w:val="16"/>
          <w:szCs w:val="16"/>
        </w:rPr>
      </w:pPr>
      <w:r>
        <w:rPr>
          <w:rFonts w:ascii="Arial" w:hAnsi="Arial" w:cs="Arial"/>
          <w:sz w:val="16"/>
          <w:szCs w:val="16"/>
        </w:rPr>
        <w:t>Используется для выбора измеряемого параметра и предела измерения, а также</w:t>
      </w:r>
      <w:r w:rsidR="00800008">
        <w:rPr>
          <w:rFonts w:ascii="Arial" w:hAnsi="Arial" w:cs="Arial"/>
          <w:sz w:val="16"/>
          <w:szCs w:val="16"/>
        </w:rPr>
        <w:t xml:space="preserve"> </w:t>
      </w:r>
      <w:r>
        <w:rPr>
          <w:rFonts w:ascii="Arial" w:hAnsi="Arial" w:cs="Arial"/>
          <w:sz w:val="16"/>
          <w:szCs w:val="16"/>
        </w:rPr>
        <w:t>для включения и выключения прибора.</w:t>
      </w:r>
    </w:p>
    <w:p w:rsidR="006249A6" w:rsidRDefault="006249A6" w:rsidP="00E82233">
      <w:pPr>
        <w:pStyle w:val="a3"/>
        <w:numPr>
          <w:ilvl w:val="0"/>
          <w:numId w:val="18"/>
        </w:numPr>
        <w:spacing w:after="0" w:line="240" w:lineRule="auto"/>
        <w:jc w:val="both"/>
        <w:rPr>
          <w:rFonts w:ascii="Arial" w:hAnsi="Arial" w:cs="Arial"/>
          <w:b/>
          <w:sz w:val="16"/>
          <w:szCs w:val="16"/>
        </w:rPr>
      </w:pPr>
      <w:r w:rsidRPr="006249A6">
        <w:rPr>
          <w:rFonts w:ascii="Arial" w:hAnsi="Arial" w:cs="Arial"/>
          <w:b/>
          <w:sz w:val="16"/>
          <w:szCs w:val="16"/>
        </w:rPr>
        <w:t xml:space="preserve">Разъем </w:t>
      </w:r>
      <w:r>
        <w:rPr>
          <w:rFonts w:ascii="Arial" w:hAnsi="Arial" w:cs="Arial"/>
          <w:b/>
          <w:sz w:val="16"/>
          <w:szCs w:val="16"/>
        </w:rPr>
        <w:t>проверки транзисторов.</w:t>
      </w:r>
    </w:p>
    <w:p w:rsidR="006249A6" w:rsidRPr="006249A6" w:rsidRDefault="006249A6" w:rsidP="006249A6">
      <w:pPr>
        <w:spacing w:after="0" w:line="240" w:lineRule="auto"/>
        <w:ind w:left="360"/>
        <w:jc w:val="both"/>
        <w:rPr>
          <w:rFonts w:ascii="Arial" w:hAnsi="Arial" w:cs="Arial"/>
          <w:b/>
          <w:sz w:val="16"/>
          <w:szCs w:val="16"/>
        </w:rPr>
      </w:pPr>
      <w:r>
        <w:rPr>
          <w:rFonts w:ascii="Arial" w:hAnsi="Arial" w:cs="Arial"/>
          <w:sz w:val="16"/>
          <w:szCs w:val="16"/>
        </w:rPr>
        <w:t>Данный разъем используется для подключения</w:t>
      </w:r>
      <w:r w:rsidR="001D3FBC">
        <w:rPr>
          <w:rFonts w:ascii="Arial" w:hAnsi="Arial" w:cs="Arial"/>
          <w:sz w:val="16"/>
          <w:szCs w:val="16"/>
        </w:rPr>
        <w:t xml:space="preserve"> и проверки</w:t>
      </w:r>
      <w:r>
        <w:rPr>
          <w:rFonts w:ascii="Arial" w:hAnsi="Arial" w:cs="Arial"/>
          <w:sz w:val="16"/>
          <w:szCs w:val="16"/>
        </w:rPr>
        <w:t xml:space="preserve"> </w:t>
      </w:r>
      <w:r w:rsidR="001D3FBC">
        <w:rPr>
          <w:rFonts w:ascii="Arial" w:hAnsi="Arial" w:cs="Arial"/>
          <w:sz w:val="16"/>
          <w:szCs w:val="16"/>
        </w:rPr>
        <w:t>транзисторов</w:t>
      </w:r>
      <w:r>
        <w:rPr>
          <w:rFonts w:ascii="Arial" w:hAnsi="Arial" w:cs="Arial"/>
          <w:sz w:val="16"/>
          <w:szCs w:val="16"/>
        </w:rPr>
        <w:t>.</w:t>
      </w:r>
    </w:p>
    <w:p w:rsidR="0086660F" w:rsidRDefault="0086660F" w:rsidP="0086660F">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«10А»</w:t>
      </w:r>
      <w:r>
        <w:rPr>
          <w:rFonts w:ascii="Arial" w:hAnsi="Arial" w:cs="Arial"/>
          <w:sz w:val="16"/>
          <w:szCs w:val="16"/>
        </w:rPr>
        <w:t>.</w:t>
      </w:r>
    </w:p>
    <w:p w:rsidR="00301347" w:rsidRDefault="0086660F" w:rsidP="0086660F">
      <w:pPr>
        <w:spacing w:after="0" w:line="240" w:lineRule="auto"/>
        <w:ind w:left="360"/>
        <w:jc w:val="both"/>
        <w:rPr>
          <w:rFonts w:ascii="Arial" w:hAnsi="Arial" w:cs="Arial"/>
          <w:sz w:val="16"/>
          <w:szCs w:val="16"/>
        </w:rPr>
      </w:pPr>
      <w:r>
        <w:rPr>
          <w:rFonts w:ascii="Arial" w:hAnsi="Arial" w:cs="Arial"/>
          <w:sz w:val="16"/>
          <w:szCs w:val="16"/>
        </w:rPr>
        <w:t>Данный разъем используется для подключения красного щупа при измерении тока до 10А.</w:t>
      </w:r>
    </w:p>
    <w:p w:rsidR="0086660F" w:rsidRPr="00301347" w:rsidRDefault="0086660F" w:rsidP="0086660F">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w:t>
      </w:r>
      <w:proofErr w:type="spellStart"/>
      <w:r>
        <w:rPr>
          <w:rFonts w:ascii="Arial" w:hAnsi="Arial" w:cs="Arial"/>
          <w:b/>
          <w:sz w:val="16"/>
          <w:szCs w:val="16"/>
          <w:lang w:val="en-US"/>
        </w:rPr>
        <w:t>VΩmA</w:t>
      </w:r>
      <w:proofErr w:type="spellEnd"/>
      <w:r>
        <w:rPr>
          <w:rFonts w:ascii="Arial" w:hAnsi="Arial" w:cs="Arial"/>
          <w:b/>
          <w:sz w:val="16"/>
          <w:szCs w:val="16"/>
        </w:rPr>
        <w:t>».</w:t>
      </w:r>
    </w:p>
    <w:p w:rsidR="0086660F" w:rsidRPr="0086660F" w:rsidRDefault="0086660F" w:rsidP="0086660F">
      <w:pPr>
        <w:spacing w:after="0" w:line="240" w:lineRule="auto"/>
        <w:ind w:left="360"/>
        <w:jc w:val="both"/>
        <w:rPr>
          <w:rFonts w:ascii="Arial" w:hAnsi="Arial" w:cs="Arial"/>
          <w:sz w:val="16"/>
          <w:szCs w:val="16"/>
        </w:rPr>
      </w:pPr>
      <w:r w:rsidRPr="0086660F">
        <w:rPr>
          <w:rFonts w:ascii="Arial" w:hAnsi="Arial" w:cs="Arial"/>
          <w:sz w:val="16"/>
          <w:szCs w:val="16"/>
        </w:rPr>
        <w:t>Данный разъем используется для подключения красного щупа при измерении напряжения, сопротивления и тока (кроме диапазона 10А).</w:t>
      </w:r>
    </w:p>
    <w:p w:rsidR="001D3FBC" w:rsidRPr="00E82233" w:rsidRDefault="001D3FBC" w:rsidP="001D3FBC">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w:t>
      </w:r>
      <w:r>
        <w:rPr>
          <w:rFonts w:ascii="Arial" w:hAnsi="Arial" w:cs="Arial"/>
          <w:b/>
          <w:sz w:val="16"/>
          <w:szCs w:val="16"/>
          <w:lang w:val="en-US"/>
        </w:rPr>
        <w:t>COM</w:t>
      </w:r>
      <w:r>
        <w:rPr>
          <w:rFonts w:ascii="Arial" w:hAnsi="Arial" w:cs="Arial"/>
          <w:b/>
          <w:sz w:val="16"/>
          <w:szCs w:val="16"/>
        </w:rPr>
        <w:t>»</w:t>
      </w:r>
      <w:r>
        <w:rPr>
          <w:rFonts w:ascii="Arial" w:hAnsi="Arial" w:cs="Arial"/>
          <w:b/>
          <w:sz w:val="16"/>
          <w:szCs w:val="16"/>
          <w:lang w:val="en-US"/>
        </w:rPr>
        <w:t>.</w:t>
      </w:r>
    </w:p>
    <w:p w:rsidR="001D3FBC" w:rsidRPr="0005429A" w:rsidRDefault="001D3FBC" w:rsidP="001D3FBC">
      <w:pPr>
        <w:spacing w:after="0" w:line="240" w:lineRule="auto"/>
        <w:ind w:left="360"/>
        <w:jc w:val="both"/>
        <w:rPr>
          <w:rFonts w:ascii="Arial" w:hAnsi="Arial" w:cs="Arial"/>
          <w:sz w:val="16"/>
          <w:szCs w:val="16"/>
        </w:rPr>
      </w:pPr>
      <w:r w:rsidRPr="001D3FBC">
        <w:rPr>
          <w:rFonts w:ascii="Arial" w:hAnsi="Arial" w:cs="Arial"/>
          <w:sz w:val="16"/>
          <w:szCs w:val="16"/>
        </w:rPr>
        <w:t>Данный разъем используется для подключения черного измерительного щупа</w:t>
      </w:r>
      <w:r>
        <w:rPr>
          <w:rFonts w:ascii="Arial" w:hAnsi="Arial" w:cs="Arial"/>
          <w:sz w:val="16"/>
          <w:szCs w:val="16"/>
        </w:rPr>
        <w:t xml:space="preserve"> или вилки термопары с черным проводом</w:t>
      </w:r>
      <w:r w:rsidRPr="001D3FBC">
        <w:rPr>
          <w:rFonts w:ascii="Arial" w:hAnsi="Arial" w:cs="Arial"/>
          <w:sz w:val="16"/>
          <w:szCs w:val="16"/>
        </w:rPr>
        <w:t>.</w:t>
      </w:r>
    </w:p>
    <w:p w:rsidR="00301347" w:rsidRDefault="00D95E20" w:rsidP="00D95E20">
      <w:pPr>
        <w:pStyle w:val="a3"/>
        <w:numPr>
          <w:ilvl w:val="0"/>
          <w:numId w:val="1"/>
        </w:numPr>
        <w:spacing w:after="0" w:line="240" w:lineRule="auto"/>
        <w:jc w:val="both"/>
        <w:rPr>
          <w:rFonts w:ascii="Arial" w:hAnsi="Arial" w:cs="Arial"/>
          <w:sz w:val="16"/>
          <w:szCs w:val="16"/>
        </w:rPr>
      </w:pPr>
      <w:r>
        <w:rPr>
          <w:rFonts w:ascii="Arial" w:hAnsi="Arial" w:cs="Arial"/>
          <w:sz w:val="16"/>
          <w:szCs w:val="16"/>
        </w:rPr>
        <w:t>Проведение измерений</w:t>
      </w:r>
    </w:p>
    <w:p w:rsidR="00D95E20" w:rsidRPr="00F30AC0" w:rsidRDefault="00D95E20" w:rsidP="00D95E2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постоянного напряжения</w:t>
      </w:r>
    </w:p>
    <w:p w:rsidR="00D95E20" w:rsidRDefault="00D95E2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sidR="002824EA">
        <w:rPr>
          <w:rFonts w:ascii="Arial" w:hAnsi="Arial" w:cs="Arial"/>
          <w:sz w:val="16"/>
          <w:szCs w:val="16"/>
          <w:lang w:val="en-US"/>
        </w:rPr>
        <w:t>DC</w:t>
      </w:r>
      <w:r>
        <w:rPr>
          <w:rFonts w:ascii="Arial" w:hAnsi="Arial" w:cs="Arial"/>
          <w:sz w:val="16"/>
          <w:szCs w:val="16"/>
          <w:lang w:val="en-US"/>
        </w:rPr>
        <w:t>V</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5A3E50" w:rsidRPr="00D95E2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напряжения.</w:t>
      </w:r>
    </w:p>
    <w:p w:rsidR="00B60231" w:rsidRPr="00F30AC0" w:rsidRDefault="00F30AC0" w:rsidP="00F30AC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переменного напряжения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sidR="00C5112F">
        <w:rPr>
          <w:rFonts w:ascii="Arial" w:hAnsi="Arial" w:cs="Arial"/>
          <w:sz w:val="16"/>
          <w:szCs w:val="16"/>
          <w:lang w:val="en-US"/>
        </w:rPr>
        <w:t>AC</w:t>
      </w:r>
      <w:r>
        <w:rPr>
          <w:rFonts w:ascii="Arial" w:hAnsi="Arial" w:cs="Arial"/>
          <w:sz w:val="16"/>
          <w:szCs w:val="16"/>
          <w:lang w:val="en-US"/>
        </w:rPr>
        <w:t>V</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Наблюдайте на дисплее значение.</w:t>
      </w:r>
    </w:p>
    <w:p w:rsidR="00F30AC0" w:rsidRPr="009C49F4" w:rsidRDefault="00F30AC0" w:rsidP="00F30AC0">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Измерение постоянного тока</w:t>
      </w:r>
    </w:p>
    <w:p w:rsidR="00F30AC0" w:rsidRDefault="00F30AC0"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 (для измерения тока до 200мА). Для измерения тока до 10А подключите красный щуп к разъему «</w:t>
      </w:r>
      <w:r>
        <w:rPr>
          <w:rFonts w:ascii="Arial" w:hAnsi="Arial" w:cs="Arial"/>
          <w:b/>
          <w:sz w:val="16"/>
          <w:szCs w:val="16"/>
        </w:rPr>
        <w:t>10А</w:t>
      </w:r>
      <w:r>
        <w:rPr>
          <w:rFonts w:ascii="Arial" w:hAnsi="Arial" w:cs="Arial"/>
          <w:sz w:val="16"/>
          <w:szCs w:val="16"/>
        </w:rPr>
        <w:t>».</w:t>
      </w:r>
    </w:p>
    <w:p w:rsidR="00F30AC0" w:rsidRDefault="00F30AC0"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тока </w:t>
      </w:r>
      <w:r w:rsidR="00C5112F">
        <w:rPr>
          <w:rFonts w:ascii="Arial" w:hAnsi="Arial" w:cs="Arial"/>
          <w:sz w:val="16"/>
          <w:szCs w:val="16"/>
          <w:lang w:val="en-US"/>
        </w:rPr>
        <w:t>DC</w:t>
      </w:r>
      <w:r>
        <w:rPr>
          <w:rFonts w:ascii="Arial" w:hAnsi="Arial" w:cs="Arial"/>
          <w:sz w:val="16"/>
          <w:szCs w:val="16"/>
        </w:rPr>
        <w:t>А</w:t>
      </w:r>
      <w:r w:rsidRPr="005A3E50">
        <w:rPr>
          <w:rFonts w:ascii="Arial" w:hAnsi="Arial" w:cs="Arial"/>
          <w:sz w:val="16"/>
          <w:szCs w:val="16"/>
        </w:rPr>
        <w:t xml:space="preserve">. </w:t>
      </w:r>
      <w:r>
        <w:rPr>
          <w:rFonts w:ascii="Arial" w:hAnsi="Arial" w:cs="Arial"/>
          <w:sz w:val="16"/>
          <w:szCs w:val="16"/>
        </w:rPr>
        <w:t>Если величина измеряемого тока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9C49F4"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Разомкните исследуемую цепь и щупы приборы подключите последовательно в цепь.</w:t>
      </w:r>
    </w:p>
    <w:p w:rsidR="009C49F4" w:rsidRPr="00F30AC0"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тока.</w:t>
      </w:r>
    </w:p>
    <w:p w:rsidR="009C49F4" w:rsidRDefault="009C49F4" w:rsidP="009C49F4">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Проверка диодов</w:t>
      </w:r>
    </w:p>
    <w:p w:rsidR="009C49F4" w:rsidRPr="004361F9" w:rsidRDefault="009C49F4"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(положительн</w:t>
      </w:r>
      <w:r w:rsidR="0005429A">
        <w:rPr>
          <w:rFonts w:ascii="Arial" w:hAnsi="Arial" w:cs="Arial"/>
          <w:sz w:val="16"/>
          <w:szCs w:val="16"/>
        </w:rPr>
        <w:t>ая</w:t>
      </w:r>
      <w:r w:rsidR="008D46F4">
        <w:rPr>
          <w:rFonts w:ascii="Arial" w:hAnsi="Arial" w:cs="Arial"/>
          <w:sz w:val="16"/>
          <w:szCs w:val="16"/>
        </w:rPr>
        <w:t xml:space="preserve"> полярность</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r w:rsidR="008D46F4">
        <w:rPr>
          <w:rFonts w:ascii="Arial" w:hAnsi="Arial" w:cs="Arial"/>
          <w:sz w:val="16"/>
          <w:szCs w:val="16"/>
        </w:rPr>
        <w:t xml:space="preserve"> (</w:t>
      </w:r>
      <w:r w:rsidR="004361F9">
        <w:rPr>
          <w:rFonts w:ascii="Arial" w:hAnsi="Arial" w:cs="Arial"/>
          <w:sz w:val="16"/>
          <w:szCs w:val="16"/>
        </w:rPr>
        <w:t>отрицательная полярность</w:t>
      </w:r>
      <w:r w:rsidR="008D46F4">
        <w:rPr>
          <w:rFonts w:ascii="Arial" w:hAnsi="Arial" w:cs="Arial"/>
          <w:sz w:val="16"/>
          <w:szCs w:val="16"/>
        </w:rPr>
        <w:t>)</w:t>
      </w:r>
      <w:r>
        <w:rPr>
          <w:rFonts w:ascii="Arial" w:hAnsi="Arial" w:cs="Arial"/>
          <w:sz w:val="16"/>
          <w:szCs w:val="16"/>
        </w:rPr>
        <w:t>.</w:t>
      </w:r>
    </w:p>
    <w:p w:rsidR="004361F9" w:rsidRPr="00474573" w:rsidRDefault="004361F9"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 xml:space="preserve">Установите поворотный переключатель в положение </w:t>
      </w:r>
      <w:r>
        <w:rPr>
          <w:rFonts w:ascii="Arial" w:hAnsi="Arial" w:cs="Arial"/>
          <w:b/>
          <w:noProof/>
          <w:sz w:val="16"/>
          <w:szCs w:val="16"/>
        </w:rPr>
        <w:drawing>
          <wp:inline distT="0" distB="0" distL="0" distR="0">
            <wp:extent cx="142875" cy="142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AAAgNOQ-A-1920.jpg"/>
                    <pic:cNvPicPr/>
                  </pic:nvPicPr>
                  <pic:blipFill>
                    <a:blip r:embed="rId6" cstate="print">
                      <a:extLst>
                        <a:ext uri="{28A0092B-C50C-407E-A947-70E740481C1C}">
                          <a14:useLocalDpi xmlns:a14="http://schemas.microsoft.com/office/drawing/2010/main" val="0"/>
                        </a:ext>
                      </a:extLst>
                    </a:blip>
                    <a:stretch>
                      <a:fillRect/>
                    </a:stretch>
                  </pic:blipFill>
                  <pic:spPr>
                    <a:xfrm rot="10800000" flipH="1">
                      <a:off x="0" y="0"/>
                      <a:ext cx="142875" cy="142875"/>
                    </a:xfrm>
                    <a:prstGeom prst="rect">
                      <a:avLst/>
                    </a:prstGeom>
                  </pic:spPr>
                </pic:pic>
              </a:graphicData>
            </a:graphic>
          </wp:inline>
        </w:drawing>
      </w:r>
      <w:r>
        <w:rPr>
          <w:rFonts w:ascii="Arial" w:hAnsi="Arial" w:cs="Arial"/>
          <w:sz w:val="16"/>
          <w:szCs w:val="16"/>
        </w:rPr>
        <w:t>.</w:t>
      </w:r>
    </w:p>
    <w:p w:rsidR="00474573" w:rsidRDefault="00474573" w:rsidP="009C49F4">
      <w:pPr>
        <w:pStyle w:val="a3"/>
        <w:numPr>
          <w:ilvl w:val="0"/>
          <w:numId w:val="22"/>
        </w:numPr>
        <w:spacing w:after="0" w:line="240" w:lineRule="auto"/>
        <w:jc w:val="both"/>
        <w:rPr>
          <w:rFonts w:ascii="Arial" w:hAnsi="Arial" w:cs="Arial"/>
          <w:sz w:val="16"/>
          <w:szCs w:val="16"/>
        </w:rPr>
      </w:pPr>
      <w:r w:rsidRPr="00474573">
        <w:rPr>
          <w:rFonts w:ascii="Arial" w:hAnsi="Arial" w:cs="Arial"/>
          <w:sz w:val="16"/>
          <w:szCs w:val="16"/>
        </w:rPr>
        <w:t>Подключите красный измерительный щуп к аноду, а черный – к катоду проверяемого диода.</w:t>
      </w:r>
      <w:r>
        <w:rPr>
          <w:rFonts w:ascii="Arial" w:hAnsi="Arial" w:cs="Arial"/>
          <w:sz w:val="16"/>
          <w:szCs w:val="16"/>
        </w:rPr>
        <w:t xml:space="preserve"> Если диод рабочий, то дисплей прибора покажет падение напряжения на диоде при протекании через него прямого тока</w:t>
      </w:r>
      <w:r w:rsidR="00E1435C">
        <w:rPr>
          <w:rFonts w:ascii="Arial" w:hAnsi="Arial" w:cs="Arial"/>
          <w:sz w:val="16"/>
          <w:szCs w:val="16"/>
        </w:rPr>
        <w:t>.</w:t>
      </w:r>
    </w:p>
    <w:p w:rsidR="00C152DD"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диод пробит, то дисплей прибора покажет значение «0».</w:t>
      </w:r>
    </w:p>
    <w:p w:rsidR="00FC4595" w:rsidRPr="00474573"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измерительные щупы подключить наоборот, то дисплей покажет «1».</w:t>
      </w:r>
    </w:p>
    <w:p w:rsidR="00DC6C2C" w:rsidRDefault="00DC6C2C" w:rsidP="00DC6C2C">
      <w:pPr>
        <w:pStyle w:val="a3"/>
        <w:numPr>
          <w:ilvl w:val="1"/>
          <w:numId w:val="1"/>
        </w:numPr>
        <w:spacing w:after="0" w:line="240" w:lineRule="auto"/>
        <w:jc w:val="both"/>
        <w:rPr>
          <w:rFonts w:ascii="Arial" w:hAnsi="Arial" w:cs="Arial"/>
          <w:b/>
          <w:sz w:val="16"/>
          <w:szCs w:val="16"/>
        </w:rPr>
      </w:pPr>
      <w:r w:rsidRPr="00DC6C2C">
        <w:rPr>
          <w:rFonts w:ascii="Arial" w:hAnsi="Arial" w:cs="Arial"/>
          <w:b/>
          <w:sz w:val="16"/>
          <w:szCs w:val="16"/>
        </w:rPr>
        <w:t>Измерение сопротивления</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(положительн</w:t>
      </w:r>
      <w:r w:rsidR="0005429A">
        <w:rPr>
          <w:rFonts w:ascii="Arial" w:hAnsi="Arial" w:cs="Arial"/>
          <w:sz w:val="16"/>
          <w:szCs w:val="16"/>
        </w:rPr>
        <w:t>ая</w:t>
      </w:r>
      <w:r>
        <w:rPr>
          <w:rFonts w:ascii="Arial" w:hAnsi="Arial" w:cs="Arial"/>
          <w:sz w:val="16"/>
          <w:szCs w:val="16"/>
        </w:rPr>
        <w:t xml:space="preserve"> полярность), а черный – к разъему «</w:t>
      </w:r>
      <w:r>
        <w:rPr>
          <w:rFonts w:ascii="Arial" w:hAnsi="Arial" w:cs="Arial"/>
          <w:b/>
          <w:sz w:val="16"/>
          <w:szCs w:val="16"/>
          <w:lang w:val="en-US"/>
        </w:rPr>
        <w:t>COM</w:t>
      </w:r>
      <w:r>
        <w:rPr>
          <w:rFonts w:ascii="Arial" w:hAnsi="Arial" w:cs="Arial"/>
          <w:sz w:val="16"/>
          <w:szCs w:val="16"/>
        </w:rPr>
        <w:t>» (отрицательная полярность).</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При помощи поворотного переключателя выберите требуемый диапазон измерения сопротивления Ω.</w:t>
      </w:r>
    </w:p>
    <w:p w:rsidR="00DC6C2C" w:rsidRDefault="00DC6C2C" w:rsidP="00DC6C2C">
      <w:pPr>
        <w:pStyle w:val="a3"/>
        <w:numPr>
          <w:ilvl w:val="0"/>
          <w:numId w:val="24"/>
        </w:numPr>
        <w:spacing w:after="0" w:line="240" w:lineRule="auto"/>
        <w:jc w:val="both"/>
        <w:rPr>
          <w:rFonts w:ascii="Arial" w:hAnsi="Arial" w:cs="Arial"/>
          <w:sz w:val="16"/>
          <w:szCs w:val="16"/>
        </w:rPr>
      </w:pPr>
      <w:r w:rsidRPr="00DC6C2C">
        <w:rPr>
          <w:rFonts w:ascii="Arial" w:hAnsi="Arial" w:cs="Arial"/>
          <w:sz w:val="16"/>
          <w:szCs w:val="16"/>
        </w:rPr>
        <w:t>Если исследуемое сопротивление находится в схеме, то перед тем, как его измерять</w:t>
      </w:r>
      <w:r>
        <w:rPr>
          <w:rFonts w:ascii="Arial" w:hAnsi="Arial" w:cs="Arial"/>
          <w:sz w:val="16"/>
          <w:szCs w:val="16"/>
        </w:rPr>
        <w:t>,</w:t>
      </w:r>
      <w:r w:rsidRPr="00DC6C2C">
        <w:rPr>
          <w:rFonts w:ascii="Arial" w:hAnsi="Arial" w:cs="Arial"/>
          <w:sz w:val="16"/>
          <w:szCs w:val="16"/>
        </w:rPr>
        <w:t xml:space="preserve"> необходимо выключить питание и разрядить все емкости схемы.</w:t>
      </w:r>
    </w:p>
    <w:p w:rsidR="00DC6C2C" w:rsidRDefault="00DC6C2C" w:rsidP="00DC6C2C">
      <w:pPr>
        <w:pStyle w:val="a3"/>
        <w:numPr>
          <w:ilvl w:val="0"/>
          <w:numId w:val="24"/>
        </w:numPr>
        <w:spacing w:after="0" w:line="240" w:lineRule="auto"/>
        <w:jc w:val="both"/>
        <w:rPr>
          <w:rFonts w:ascii="Arial" w:hAnsi="Arial" w:cs="Arial"/>
          <w:sz w:val="16"/>
          <w:szCs w:val="16"/>
        </w:rPr>
      </w:pPr>
      <w:r>
        <w:rPr>
          <w:rFonts w:ascii="Arial" w:hAnsi="Arial" w:cs="Arial"/>
          <w:sz w:val="16"/>
          <w:szCs w:val="16"/>
        </w:rPr>
        <w:t>Подсоедините измерительные щупы к сопротивлению и наблюдайте показания на дисплее.</w:t>
      </w:r>
    </w:p>
    <w:p w:rsidR="001D3FBC" w:rsidRPr="00F07ECE" w:rsidRDefault="001D3FBC" w:rsidP="001D3FBC">
      <w:pPr>
        <w:pStyle w:val="a3"/>
        <w:numPr>
          <w:ilvl w:val="1"/>
          <w:numId w:val="1"/>
        </w:numPr>
        <w:spacing w:after="0" w:line="240" w:lineRule="auto"/>
        <w:jc w:val="both"/>
        <w:rPr>
          <w:rFonts w:ascii="Arial" w:hAnsi="Arial" w:cs="Arial"/>
          <w:b/>
          <w:sz w:val="16"/>
          <w:szCs w:val="16"/>
        </w:rPr>
      </w:pPr>
      <w:r w:rsidRPr="00F07ECE">
        <w:rPr>
          <w:rFonts w:ascii="Arial" w:hAnsi="Arial" w:cs="Arial"/>
          <w:b/>
          <w:sz w:val="16"/>
          <w:szCs w:val="16"/>
        </w:rPr>
        <w:t>Проверка транзисторов</w:t>
      </w:r>
    </w:p>
    <w:p w:rsidR="00F07ECE" w:rsidRPr="00F07ECE" w:rsidRDefault="00F07ECE"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Установите поворотный переключатель в положение «</w:t>
      </w:r>
      <w:proofErr w:type="spellStart"/>
      <w:r>
        <w:rPr>
          <w:rFonts w:ascii="Arial" w:hAnsi="Arial" w:cs="Arial"/>
          <w:sz w:val="16"/>
          <w:szCs w:val="16"/>
          <w:lang w:val="en-US"/>
        </w:rPr>
        <w:t>hFE</w:t>
      </w:r>
      <w:proofErr w:type="spellEnd"/>
      <w:r>
        <w:rPr>
          <w:rFonts w:ascii="Arial" w:hAnsi="Arial" w:cs="Arial"/>
          <w:sz w:val="16"/>
          <w:szCs w:val="16"/>
        </w:rPr>
        <w:t>»</w:t>
      </w:r>
      <w:r w:rsidRPr="00F07ECE">
        <w:rPr>
          <w:rFonts w:ascii="Arial" w:hAnsi="Arial" w:cs="Arial"/>
          <w:sz w:val="16"/>
          <w:szCs w:val="16"/>
        </w:rPr>
        <w:t>.</w:t>
      </w:r>
    </w:p>
    <w:p w:rsidR="00F07ECE" w:rsidRDefault="00F07ECE"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Выясните тип проводимости транзистора</w:t>
      </w:r>
      <w:r w:rsidR="00971286" w:rsidRPr="00971286">
        <w:rPr>
          <w:rFonts w:ascii="Arial" w:hAnsi="Arial" w:cs="Arial"/>
          <w:sz w:val="16"/>
          <w:szCs w:val="16"/>
        </w:rPr>
        <w:t xml:space="preserve"> </w:t>
      </w:r>
      <w:r w:rsidR="00971286">
        <w:rPr>
          <w:rFonts w:ascii="Arial" w:hAnsi="Arial" w:cs="Arial"/>
          <w:sz w:val="16"/>
          <w:szCs w:val="16"/>
        </w:rPr>
        <w:t>и расположение выводов эмиттера, коллектора и базы.</w:t>
      </w:r>
    </w:p>
    <w:p w:rsidR="00971286" w:rsidRDefault="00971286"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Установите транзистор в соответствующие контакты разъема для проверки транзисторов.</w:t>
      </w:r>
    </w:p>
    <w:p w:rsidR="00971286" w:rsidRDefault="00971286"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 xml:space="preserve">Наблюдайте значение </w:t>
      </w:r>
      <w:proofErr w:type="spellStart"/>
      <w:r>
        <w:rPr>
          <w:rFonts w:ascii="Arial" w:hAnsi="Arial" w:cs="Arial"/>
          <w:sz w:val="16"/>
          <w:szCs w:val="16"/>
          <w:lang w:val="en-US"/>
        </w:rPr>
        <w:t>hFE</w:t>
      </w:r>
      <w:proofErr w:type="spellEnd"/>
      <w:r w:rsidRPr="00971286">
        <w:rPr>
          <w:rFonts w:ascii="Arial" w:hAnsi="Arial" w:cs="Arial"/>
          <w:sz w:val="16"/>
          <w:szCs w:val="16"/>
        </w:rPr>
        <w:t xml:space="preserve"> </w:t>
      </w:r>
      <w:r>
        <w:rPr>
          <w:rFonts w:ascii="Arial" w:hAnsi="Arial" w:cs="Arial"/>
          <w:sz w:val="16"/>
          <w:szCs w:val="16"/>
        </w:rPr>
        <w:t>на дисплее прибора.</w:t>
      </w:r>
    </w:p>
    <w:p w:rsidR="00380C8E" w:rsidRPr="00642048" w:rsidRDefault="00380C8E" w:rsidP="008646A2">
      <w:pPr>
        <w:pStyle w:val="a3"/>
        <w:numPr>
          <w:ilvl w:val="0"/>
          <w:numId w:val="1"/>
        </w:numPr>
        <w:spacing w:after="0" w:line="240" w:lineRule="auto"/>
        <w:jc w:val="both"/>
        <w:rPr>
          <w:rStyle w:val="a8"/>
          <w:rFonts w:ascii="Arial" w:eastAsia="Times New Roman" w:hAnsi="Arial" w:cs="Arial"/>
          <w:bCs w:val="0"/>
          <w:sz w:val="16"/>
          <w:szCs w:val="16"/>
        </w:rPr>
      </w:pPr>
      <w:r>
        <w:rPr>
          <w:rStyle w:val="a8"/>
          <w:rFonts w:ascii="Arial" w:hAnsi="Arial" w:cs="Arial"/>
          <w:sz w:val="16"/>
          <w:szCs w:val="16"/>
        </w:rPr>
        <w:t>Техническое обслуживание</w:t>
      </w:r>
    </w:p>
    <w:p w:rsidR="00642048" w:rsidRPr="00642048" w:rsidRDefault="00642048" w:rsidP="00642048">
      <w:pPr>
        <w:spacing w:after="0" w:line="240" w:lineRule="auto"/>
        <w:jc w:val="both"/>
        <w:rPr>
          <w:rStyle w:val="a8"/>
          <w:rFonts w:ascii="Arial" w:eastAsia="Times New Roman" w:hAnsi="Arial" w:cs="Arial"/>
          <w:bCs w:val="0"/>
          <w:i/>
          <w:sz w:val="16"/>
          <w:szCs w:val="16"/>
        </w:rPr>
      </w:pPr>
      <w:r>
        <w:rPr>
          <w:rStyle w:val="a8"/>
          <w:rFonts w:ascii="Arial" w:eastAsia="Times New Roman" w:hAnsi="Arial" w:cs="Arial"/>
          <w:bCs w:val="0"/>
          <w:i/>
          <w:sz w:val="16"/>
          <w:szCs w:val="16"/>
        </w:rPr>
        <w:lastRenderedPageBreak/>
        <w:t>Внимание! Перед тем</w:t>
      </w:r>
      <w:r w:rsidR="00FE3D69">
        <w:rPr>
          <w:rStyle w:val="a8"/>
          <w:rFonts w:ascii="Arial" w:eastAsia="Times New Roman" w:hAnsi="Arial" w:cs="Arial"/>
          <w:bCs w:val="0"/>
          <w:i/>
          <w:sz w:val="16"/>
          <w:szCs w:val="16"/>
        </w:rPr>
        <w:t>,</w:t>
      </w:r>
      <w:r>
        <w:rPr>
          <w:rStyle w:val="a8"/>
          <w:rFonts w:ascii="Arial" w:eastAsia="Times New Roman" w:hAnsi="Arial" w:cs="Arial"/>
          <w:bCs w:val="0"/>
          <w:i/>
          <w:sz w:val="16"/>
          <w:szCs w:val="16"/>
        </w:rPr>
        <w:t xml:space="preserve"> как открывать заднюю крышку</w:t>
      </w:r>
      <w:r w:rsidR="00FE3D69">
        <w:rPr>
          <w:rStyle w:val="a8"/>
          <w:rFonts w:ascii="Arial" w:eastAsia="Times New Roman" w:hAnsi="Arial" w:cs="Arial"/>
          <w:bCs w:val="0"/>
          <w:i/>
          <w:sz w:val="16"/>
          <w:szCs w:val="16"/>
        </w:rPr>
        <w:t>, отсоедините измерительные щупы от исследуемой схемы во избежание поражения электрическим током.</w:t>
      </w:r>
    </w:p>
    <w:p w:rsidR="00380C8E" w:rsidRDefault="007D77F8" w:rsidP="00380C8E">
      <w:pPr>
        <w:pStyle w:val="a3"/>
        <w:numPr>
          <w:ilvl w:val="1"/>
          <w:numId w:val="1"/>
        </w:numPr>
        <w:spacing w:after="0" w:line="240" w:lineRule="auto"/>
        <w:jc w:val="both"/>
        <w:rPr>
          <w:rFonts w:ascii="Arial" w:eastAsia="Times New Roman" w:hAnsi="Arial" w:cs="Arial"/>
          <w:sz w:val="16"/>
          <w:szCs w:val="16"/>
        </w:rPr>
      </w:pPr>
      <w:r w:rsidRPr="007D77F8">
        <w:rPr>
          <w:rFonts w:ascii="Arial" w:eastAsia="Times New Roman" w:hAnsi="Arial" w:cs="Arial"/>
          <w:sz w:val="16"/>
          <w:szCs w:val="16"/>
        </w:rPr>
        <w:t>Если на дисплее прибора появился символ</w:t>
      </w:r>
      <w:r>
        <w:rPr>
          <w:rFonts w:ascii="Arial" w:eastAsia="Times New Roman" w:hAnsi="Arial" w:cs="Arial"/>
          <w:b/>
          <w:sz w:val="16"/>
          <w:szCs w:val="16"/>
        </w:rPr>
        <w:t xml:space="preserve"> </w:t>
      </w:r>
      <w:r>
        <w:rPr>
          <w:noProof/>
        </w:rPr>
        <w:drawing>
          <wp:inline distT="0" distB="0" distL="0" distR="0" wp14:anchorId="55ECBDDF" wp14:editId="4370FA78">
            <wp:extent cx="180975" cy="13405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014" cy="134825"/>
                    </a:xfrm>
                    <a:prstGeom prst="rect">
                      <a:avLst/>
                    </a:prstGeom>
                  </pic:spPr>
                </pic:pic>
              </a:graphicData>
            </a:graphic>
          </wp:inline>
        </w:drawing>
      </w:r>
      <w:r w:rsidRPr="007D77F8">
        <w:rPr>
          <w:rFonts w:ascii="Arial" w:eastAsia="Times New Roman" w:hAnsi="Arial" w:cs="Arial"/>
          <w:sz w:val="16"/>
          <w:szCs w:val="16"/>
        </w:rPr>
        <w:t>, то это говорит о том, что требуется замена элементов питания.</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батареи открутите винты на задней стороне прибора из крышки батарейного отсека и вытащите ее.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Замените элементы питания на новые.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Установите крышку на место и закрутите винты.</w:t>
      </w:r>
    </w:p>
    <w:p w:rsidR="007D77F8" w:rsidRDefault="007D77F8" w:rsidP="007D77F8">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Данный прибор имеет защитный предохранитель цепи измерения тока до 200мА – </w:t>
      </w:r>
      <w:r>
        <w:rPr>
          <w:rFonts w:ascii="Arial" w:eastAsia="Times New Roman" w:hAnsi="Arial" w:cs="Arial"/>
          <w:i/>
          <w:sz w:val="16"/>
          <w:szCs w:val="16"/>
          <w:lang w:val="en-US"/>
        </w:rPr>
        <w:t>F</w:t>
      </w:r>
      <w:r w:rsidRPr="007D77F8">
        <w:rPr>
          <w:rFonts w:ascii="Arial" w:eastAsia="Times New Roman" w:hAnsi="Arial" w:cs="Arial"/>
          <w:i/>
          <w:sz w:val="16"/>
          <w:szCs w:val="16"/>
        </w:rPr>
        <w:t>2</w:t>
      </w:r>
      <w:r w:rsidR="00C5112F" w:rsidRPr="00C5112F">
        <w:rPr>
          <w:rFonts w:ascii="Arial" w:eastAsia="Times New Roman" w:hAnsi="Arial" w:cs="Arial"/>
          <w:i/>
          <w:sz w:val="16"/>
          <w:szCs w:val="16"/>
        </w:rPr>
        <w:t>0</w:t>
      </w:r>
      <w:r w:rsidRPr="007D77F8">
        <w:rPr>
          <w:rFonts w:ascii="Arial" w:eastAsia="Times New Roman" w:hAnsi="Arial" w:cs="Arial"/>
          <w:i/>
          <w:sz w:val="16"/>
          <w:szCs w:val="16"/>
        </w:rPr>
        <w:t>0</w:t>
      </w:r>
      <w:r>
        <w:rPr>
          <w:rFonts w:ascii="Arial" w:eastAsia="Times New Roman" w:hAnsi="Arial" w:cs="Arial"/>
          <w:i/>
          <w:sz w:val="16"/>
          <w:szCs w:val="16"/>
          <w:lang w:val="en-US"/>
        </w:rPr>
        <w:t>mA</w:t>
      </w:r>
      <w:r w:rsidRPr="007D77F8">
        <w:rPr>
          <w:rFonts w:ascii="Arial" w:eastAsia="Times New Roman" w:hAnsi="Arial" w:cs="Arial"/>
          <w:i/>
          <w:sz w:val="16"/>
          <w:szCs w:val="16"/>
        </w:rPr>
        <w:t>/250</w:t>
      </w:r>
      <w:r>
        <w:rPr>
          <w:rFonts w:ascii="Arial" w:eastAsia="Times New Roman" w:hAnsi="Arial" w:cs="Arial"/>
          <w:i/>
          <w:sz w:val="16"/>
          <w:szCs w:val="16"/>
          <w:lang w:val="en-US"/>
        </w:rPr>
        <w:t>V</w:t>
      </w:r>
      <w:r w:rsidR="00485CC3">
        <w:rPr>
          <w:rFonts w:ascii="Arial" w:eastAsia="Times New Roman" w:hAnsi="Arial" w:cs="Arial"/>
          <w:i/>
          <w:sz w:val="16"/>
          <w:szCs w:val="16"/>
        </w:rPr>
        <w:t xml:space="preserve">, до 10А – </w:t>
      </w:r>
      <w:r w:rsidR="00C5112F">
        <w:rPr>
          <w:rFonts w:ascii="Arial" w:eastAsia="Times New Roman" w:hAnsi="Arial" w:cs="Arial"/>
          <w:i/>
          <w:sz w:val="16"/>
          <w:szCs w:val="16"/>
        </w:rPr>
        <w:t>предохранитель отсутствует.</w:t>
      </w:r>
    </w:p>
    <w:p w:rsid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предохранителя необходимо открутить винты задней крышки прибора и снять крышку.</w:t>
      </w:r>
    </w:p>
    <w:p w:rsid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Заменить предохранитель на новый с идентичными параметрами.</w:t>
      </w:r>
    </w:p>
    <w:p w:rsidR="007D77F8" w:rsidRP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Установить крышку на место и закрутить винты.</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303"/>
        <w:gridCol w:w="2845"/>
        <w:gridCol w:w="4308"/>
      </w:tblGrid>
      <w:tr w:rsidR="00642048" w:rsidTr="00971286">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642048" w:rsidTr="00971286">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7D77F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Мультиметр</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642048"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Разряжены элементы питания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642048">
              <w:rPr>
                <w:rFonts w:ascii="Arial" w:eastAsia="Times New Roman" w:hAnsi="Arial" w:cs="Arial"/>
                <w:sz w:val="16"/>
                <w:szCs w:val="16"/>
              </w:rPr>
              <w:t>элементы питания</w:t>
            </w:r>
            <w:r>
              <w:rPr>
                <w:rFonts w:ascii="Arial" w:hAnsi="Arial" w:cs="Arial"/>
                <w:sz w:val="16"/>
                <w:szCs w:val="16"/>
              </w:rPr>
              <w:t xml:space="preserve"> и, при необходимости, </w:t>
            </w:r>
            <w:r w:rsidR="00642048">
              <w:rPr>
                <w:rFonts w:ascii="Arial" w:hAnsi="Arial" w:cs="Arial"/>
                <w:sz w:val="16"/>
                <w:szCs w:val="16"/>
              </w:rPr>
              <w:t>замените на новые</w:t>
            </w:r>
          </w:p>
        </w:tc>
      </w:tr>
      <w:tr w:rsidR="00642048" w:rsidTr="00642048">
        <w:trPr>
          <w:trHeight w:val="562"/>
          <w:jc w:val="center"/>
        </w:trPr>
        <w:tc>
          <w:tcPr>
            <w:tcW w:w="0" w:type="auto"/>
            <w:vMerge/>
            <w:tcBorders>
              <w:top w:val="nil"/>
              <w:left w:val="single" w:sz="4" w:space="0" w:color="000000"/>
              <w:bottom w:val="single" w:sz="4" w:space="0" w:color="auto"/>
              <w:right w:val="nil"/>
            </w:tcBorders>
            <w:vAlign w:val="center"/>
            <w:hideMark/>
          </w:tcPr>
          <w:p w:rsidR="00642048" w:rsidRDefault="00642048"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642048" w:rsidRDefault="00642048"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Поворотный переключатель в положении «</w:t>
            </w:r>
            <w:r>
              <w:rPr>
                <w:rFonts w:ascii="Arial" w:hAnsi="Arial" w:cs="Arial"/>
                <w:sz w:val="16"/>
                <w:szCs w:val="16"/>
                <w:lang w:val="en-US"/>
              </w:rPr>
              <w:t>OFF</w:t>
            </w:r>
            <w:r>
              <w:rPr>
                <w:rFonts w:ascii="Arial" w:hAnsi="Arial" w:cs="Arial"/>
                <w:sz w:val="16"/>
                <w:szCs w:val="16"/>
              </w:rPr>
              <w:t>»</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642048" w:rsidRDefault="00642048" w:rsidP="008646A2">
            <w:pPr>
              <w:suppressAutoHyphens/>
              <w:snapToGrid w:val="0"/>
              <w:spacing w:after="0" w:line="240" w:lineRule="auto"/>
              <w:rPr>
                <w:rFonts w:ascii="Arial" w:hAnsi="Arial" w:cs="Arial"/>
                <w:sz w:val="16"/>
                <w:szCs w:val="16"/>
              </w:rPr>
            </w:pPr>
            <w:r>
              <w:rPr>
                <w:rFonts w:ascii="Arial" w:hAnsi="Arial" w:cs="Arial"/>
                <w:sz w:val="16"/>
                <w:szCs w:val="16"/>
              </w:rPr>
              <w:t>Переведите поворотный переключатель в положение измеряемой вами величины</w:t>
            </w:r>
          </w:p>
        </w:tc>
      </w:tr>
      <w:tr w:rsidR="00642048" w:rsidTr="00642048">
        <w:trPr>
          <w:trHeight w:val="562"/>
          <w:jc w:val="center"/>
        </w:trPr>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spacing w:after="0" w:line="240" w:lineRule="auto"/>
              <w:rPr>
                <w:rFonts w:ascii="Arial" w:eastAsia="Times New Roman" w:hAnsi="Arial" w:cs="Arial"/>
                <w:sz w:val="16"/>
                <w:szCs w:val="16"/>
              </w:rPr>
            </w:pPr>
            <w:r>
              <w:rPr>
                <w:rFonts w:ascii="Arial" w:eastAsia="Times New Roman" w:hAnsi="Arial" w:cs="Arial"/>
                <w:sz w:val="16"/>
                <w:szCs w:val="16"/>
              </w:rPr>
              <w:t>Мультиметр не измеряет постоянный ток</w:t>
            </w:r>
          </w:p>
        </w:tc>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Вышел из строя защитный предохранитель</w:t>
            </w:r>
          </w:p>
        </w:tc>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suppressAutoHyphens/>
              <w:snapToGrid w:val="0"/>
              <w:spacing w:after="0" w:line="240" w:lineRule="auto"/>
              <w:rPr>
                <w:rFonts w:ascii="Arial" w:hAnsi="Arial" w:cs="Arial"/>
                <w:sz w:val="16"/>
                <w:szCs w:val="16"/>
              </w:rPr>
            </w:pPr>
            <w:r>
              <w:rPr>
                <w:rFonts w:ascii="Arial" w:hAnsi="Arial" w:cs="Arial"/>
                <w:sz w:val="16"/>
                <w:szCs w:val="16"/>
              </w:rPr>
              <w:t xml:space="preserve">Замените предохранитель в соответствии с </w:t>
            </w:r>
            <w:proofErr w:type="spellStart"/>
            <w:r>
              <w:rPr>
                <w:rFonts w:ascii="Arial" w:hAnsi="Arial" w:cs="Arial"/>
                <w:sz w:val="16"/>
                <w:szCs w:val="16"/>
              </w:rPr>
              <w:t>п.п</w:t>
            </w:r>
            <w:proofErr w:type="spellEnd"/>
            <w:r>
              <w:rPr>
                <w:rFonts w:ascii="Arial" w:hAnsi="Arial" w:cs="Arial"/>
                <w:sz w:val="16"/>
                <w:szCs w:val="16"/>
              </w:rPr>
              <w:t>. 7.5-7.7</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800008" w:rsidRDefault="006506F1" w:rsidP="00800008">
      <w:pPr>
        <w:pStyle w:val="a3"/>
        <w:suppressAutoHyphens/>
        <w:spacing w:after="0" w:line="240" w:lineRule="auto"/>
        <w:ind w:left="0"/>
        <w:contextualSpacing w:val="0"/>
        <w:jc w:val="both"/>
        <w:rPr>
          <w:rFonts w:ascii="Arial" w:hAnsi="Arial" w:cs="Arial"/>
          <w:sz w:val="16"/>
          <w:szCs w:val="16"/>
        </w:rPr>
      </w:pPr>
      <w:r w:rsidRPr="006506F1">
        <w:rPr>
          <w:rFonts w:ascii="Arial" w:hAnsi="Arial" w:cs="Arial"/>
          <w:sz w:val="16"/>
          <w:szCs w:val="16"/>
        </w:rPr>
        <w:t>Утилизация осуществляется в соответствии с требованиями действующего законодательства РФ.</w:t>
      </w:r>
    </w:p>
    <w:p w:rsidR="00EF224D" w:rsidRPr="004A6E87" w:rsidRDefault="00EF224D" w:rsidP="004A6E87">
      <w:pPr>
        <w:pStyle w:val="a3"/>
        <w:numPr>
          <w:ilvl w:val="0"/>
          <w:numId w:val="1"/>
        </w:numPr>
        <w:suppressAutoHyphens/>
        <w:spacing w:after="0" w:line="240" w:lineRule="auto"/>
        <w:jc w:val="both"/>
        <w:rPr>
          <w:rFonts w:ascii="Arial" w:hAnsi="Arial" w:cs="Arial"/>
          <w:b/>
          <w:sz w:val="16"/>
          <w:szCs w:val="16"/>
        </w:rPr>
      </w:pPr>
      <w:r w:rsidRPr="004A6E87">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 xml:space="preserve">Продукция сертифицирована на соответствие требованиям </w:t>
      </w:r>
      <w:r w:rsidR="004A6E87" w:rsidRPr="00AE7A50">
        <w:rPr>
          <w:rFonts w:ascii="Arial" w:hAnsi="Arial" w:cs="Arial"/>
          <w:sz w:val="16"/>
          <w:szCs w:val="16"/>
        </w:rPr>
        <w:t>ТР ТС 020/2011 «Электромагнитная совместимость технических средств»</w:t>
      </w:r>
      <w:r w:rsidRPr="000F62D1">
        <w:rPr>
          <w:rFonts w:ascii="Arial" w:hAnsi="Arial" w:cs="Arial"/>
          <w:sz w:val="16"/>
          <w:szCs w:val="16"/>
        </w:rPr>
        <w:t>.</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A400AD">
        <w:rPr>
          <w:rFonts w:ascii="Arial" w:hAnsi="Arial" w:cs="Arial"/>
          <w:sz w:val="16"/>
          <w:szCs w:val="16"/>
          <w:lang w:val="en-US"/>
        </w:rPr>
        <w:t xml:space="preserve"> </w:t>
      </w:r>
      <w:r w:rsidRPr="00A91418">
        <w:rPr>
          <w:rFonts w:ascii="Arial" w:hAnsi="Arial" w:cs="Arial"/>
          <w:sz w:val="16"/>
          <w:szCs w:val="16"/>
        </w:rPr>
        <w:t>в</w:t>
      </w:r>
      <w:r w:rsidRPr="00A400AD">
        <w:rPr>
          <w:rFonts w:ascii="Arial" w:hAnsi="Arial" w:cs="Arial"/>
          <w:sz w:val="16"/>
          <w:szCs w:val="16"/>
          <w:lang w:val="en-US"/>
        </w:rPr>
        <w:t xml:space="preserve"> </w:t>
      </w:r>
      <w:r w:rsidRPr="00A91418">
        <w:rPr>
          <w:rFonts w:ascii="Arial" w:hAnsi="Arial" w:cs="Arial"/>
          <w:sz w:val="16"/>
          <w:szCs w:val="16"/>
        </w:rPr>
        <w:t>Китае</w:t>
      </w:r>
      <w:r w:rsidRPr="00A400AD">
        <w:rPr>
          <w:rFonts w:ascii="Arial" w:hAnsi="Arial" w:cs="Arial"/>
          <w:sz w:val="16"/>
          <w:szCs w:val="16"/>
          <w:lang w:val="en-US"/>
        </w:rPr>
        <w:t xml:space="preserve">. </w:t>
      </w:r>
      <w:r w:rsidR="00642048" w:rsidRPr="00642048">
        <w:rPr>
          <w:rFonts w:ascii="Arial" w:hAnsi="Arial" w:cs="Arial"/>
          <w:sz w:val="16"/>
          <w:szCs w:val="16"/>
        </w:rPr>
        <w:t>Изготовитель</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Lighting Co., Ltd., No.1199, </w:t>
      </w:r>
      <w:proofErr w:type="spellStart"/>
      <w:r w:rsidR="00642048" w:rsidRPr="00642048">
        <w:rPr>
          <w:rFonts w:ascii="Arial" w:hAnsi="Arial" w:cs="Arial"/>
          <w:sz w:val="16"/>
          <w:szCs w:val="16"/>
          <w:lang w:val="en-US"/>
        </w:rPr>
        <w:t>Mingguang</w:t>
      </w:r>
      <w:proofErr w:type="spellEnd"/>
      <w:r w:rsidR="00642048" w:rsidRPr="00642048">
        <w:rPr>
          <w:rFonts w:ascii="Arial" w:hAnsi="Arial" w:cs="Arial"/>
          <w:sz w:val="16"/>
          <w:szCs w:val="16"/>
          <w:lang w:val="en-US"/>
        </w:rPr>
        <w:t xml:space="preserve"> Rd. Jiangshan Town, Ningbo, China/"</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Лайтинг</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 1199, </w:t>
      </w:r>
      <w:proofErr w:type="spellStart"/>
      <w:r w:rsidR="00642048" w:rsidRPr="00642048">
        <w:rPr>
          <w:rFonts w:ascii="Arial" w:hAnsi="Arial" w:cs="Arial"/>
          <w:sz w:val="16"/>
          <w:szCs w:val="16"/>
        </w:rPr>
        <w:t>Минггуан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Роуд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Цзяншань</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xml:space="preserve">. </w:t>
      </w:r>
      <w:r w:rsidR="00642048" w:rsidRPr="00642048">
        <w:rPr>
          <w:rFonts w:ascii="Arial" w:hAnsi="Arial" w:cs="Arial"/>
          <w:sz w:val="16"/>
          <w:szCs w:val="16"/>
        </w:rPr>
        <w:t>Филиалы</w:t>
      </w:r>
      <w:r w:rsidR="00642048" w:rsidRPr="00642048">
        <w:rPr>
          <w:rFonts w:ascii="Arial" w:hAnsi="Arial" w:cs="Arial"/>
          <w:sz w:val="16"/>
          <w:szCs w:val="16"/>
          <w:lang w:val="en-US"/>
        </w:rPr>
        <w:t xml:space="preserve"> </w:t>
      </w:r>
      <w:r w:rsidR="00642048" w:rsidRPr="00642048">
        <w:rPr>
          <w:rFonts w:ascii="Arial" w:hAnsi="Arial" w:cs="Arial"/>
          <w:sz w:val="16"/>
          <w:szCs w:val="16"/>
        </w:rPr>
        <w:t>завода</w:t>
      </w:r>
      <w:r w:rsidR="00642048" w:rsidRPr="00642048">
        <w:rPr>
          <w:rFonts w:ascii="Arial" w:hAnsi="Arial" w:cs="Arial"/>
          <w:sz w:val="16"/>
          <w:szCs w:val="16"/>
          <w:lang w:val="en-US"/>
        </w:rPr>
        <w:t>-</w:t>
      </w:r>
      <w:r w:rsidR="00642048" w:rsidRPr="00642048">
        <w:rPr>
          <w:rFonts w:ascii="Arial" w:hAnsi="Arial" w:cs="Arial"/>
          <w:sz w:val="16"/>
          <w:szCs w:val="16"/>
        </w:rPr>
        <w:t>изготовителя</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Electronics Co., LTD» Civil Industrial Zone, </w:t>
      </w:r>
      <w:proofErr w:type="spellStart"/>
      <w:r w:rsidR="00642048" w:rsidRPr="00642048">
        <w:rPr>
          <w:rFonts w:ascii="Arial" w:hAnsi="Arial" w:cs="Arial"/>
          <w:sz w:val="16"/>
          <w:szCs w:val="16"/>
          <w:lang w:val="en-US"/>
        </w:rPr>
        <w:t>Pugen</w:t>
      </w:r>
      <w:proofErr w:type="spellEnd"/>
      <w:r w:rsidR="00642048" w:rsidRPr="00642048">
        <w:rPr>
          <w:rFonts w:ascii="Arial" w:hAnsi="Arial" w:cs="Arial"/>
          <w:sz w:val="16"/>
          <w:szCs w:val="16"/>
          <w:lang w:val="en-US"/>
        </w:rPr>
        <w:t xml:space="preserve"> Village, </w:t>
      </w:r>
      <w:proofErr w:type="spellStart"/>
      <w:r w:rsidR="00642048" w:rsidRPr="00642048">
        <w:rPr>
          <w:rFonts w:ascii="Arial" w:hAnsi="Arial" w:cs="Arial"/>
          <w:sz w:val="16"/>
          <w:szCs w:val="16"/>
          <w:lang w:val="en-US"/>
        </w:rPr>
        <w:t>Qiu’ai</w:t>
      </w:r>
      <w:proofErr w:type="spellEnd"/>
      <w:r w:rsidR="00642048" w:rsidRPr="00642048">
        <w:rPr>
          <w:rFonts w:ascii="Arial" w:hAnsi="Arial" w:cs="Arial"/>
          <w:sz w:val="16"/>
          <w:szCs w:val="16"/>
          <w:lang w:val="en-US"/>
        </w:rPr>
        <w:t xml:space="preserve">, Ningbo, China / </w:t>
      </w:r>
      <w:r w:rsidR="00642048" w:rsidRPr="00642048">
        <w:rPr>
          <w:rFonts w:ascii="Arial" w:hAnsi="Arial" w:cs="Arial"/>
          <w:sz w:val="16"/>
          <w:szCs w:val="16"/>
        </w:rPr>
        <w:t>ООО</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Электроникс</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Компания</w:t>
      </w:r>
      <w:r w:rsidR="00642048" w:rsidRPr="00642048">
        <w:rPr>
          <w:rFonts w:ascii="Arial" w:hAnsi="Arial" w:cs="Arial"/>
          <w:sz w:val="16"/>
          <w:szCs w:val="16"/>
          <w:lang w:val="en-US"/>
        </w:rPr>
        <w:t xml:space="preserve">", </w:t>
      </w:r>
      <w:r w:rsidR="00642048" w:rsidRPr="00642048">
        <w:rPr>
          <w:rFonts w:ascii="Arial" w:hAnsi="Arial" w:cs="Arial"/>
          <w:sz w:val="16"/>
          <w:szCs w:val="16"/>
        </w:rPr>
        <w:t>зона</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Цивил</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Индастриал</w:t>
      </w:r>
      <w:r w:rsidR="00642048" w:rsidRPr="00642048">
        <w:rPr>
          <w:rFonts w:ascii="Arial" w:hAnsi="Arial" w:cs="Arial"/>
          <w:sz w:val="16"/>
          <w:szCs w:val="16"/>
          <w:lang w:val="en-US"/>
        </w:rPr>
        <w:t xml:space="preserve">, </w:t>
      </w:r>
      <w:r w:rsidR="00642048" w:rsidRPr="00642048">
        <w:rPr>
          <w:rFonts w:ascii="Arial" w:hAnsi="Arial" w:cs="Arial"/>
          <w:sz w:val="16"/>
          <w:szCs w:val="16"/>
        </w:rPr>
        <w:t>населенный</w:t>
      </w:r>
      <w:r w:rsidR="00642048" w:rsidRPr="00642048">
        <w:rPr>
          <w:rFonts w:ascii="Arial" w:hAnsi="Arial" w:cs="Arial"/>
          <w:sz w:val="16"/>
          <w:szCs w:val="16"/>
          <w:lang w:val="en-US"/>
        </w:rPr>
        <w:t xml:space="preserve"> </w:t>
      </w:r>
      <w:r w:rsidR="00642048" w:rsidRPr="00642048">
        <w:rPr>
          <w:rFonts w:ascii="Arial" w:hAnsi="Arial" w:cs="Arial"/>
          <w:sz w:val="16"/>
          <w:szCs w:val="16"/>
        </w:rPr>
        <w:t>пункт</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Пуген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Цюай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г</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MEKA Electric Co., Ltd» No.8 </w:t>
      </w:r>
      <w:proofErr w:type="spellStart"/>
      <w:r w:rsidR="00642048" w:rsidRPr="00642048">
        <w:rPr>
          <w:rFonts w:ascii="Arial" w:hAnsi="Arial" w:cs="Arial"/>
          <w:sz w:val="16"/>
          <w:szCs w:val="16"/>
          <w:lang w:val="en-US"/>
        </w:rPr>
        <w:t>Canghai</w:t>
      </w:r>
      <w:proofErr w:type="spellEnd"/>
      <w:r w:rsidR="00642048" w:rsidRPr="00642048">
        <w:rPr>
          <w:rFonts w:ascii="Arial" w:hAnsi="Arial" w:cs="Arial"/>
          <w:sz w:val="16"/>
          <w:szCs w:val="16"/>
          <w:lang w:val="en-US"/>
        </w:rPr>
        <w:t xml:space="preserve"> Road, </w:t>
      </w:r>
      <w:proofErr w:type="spellStart"/>
      <w:r w:rsidR="00642048" w:rsidRPr="00642048">
        <w:rPr>
          <w:rFonts w:ascii="Arial" w:hAnsi="Arial" w:cs="Arial"/>
          <w:sz w:val="16"/>
          <w:szCs w:val="16"/>
          <w:lang w:val="en-US"/>
        </w:rPr>
        <w:t>Lihai</w:t>
      </w:r>
      <w:proofErr w:type="spellEnd"/>
      <w:r w:rsidR="00642048" w:rsidRPr="00642048">
        <w:rPr>
          <w:rFonts w:ascii="Arial" w:hAnsi="Arial" w:cs="Arial"/>
          <w:sz w:val="16"/>
          <w:szCs w:val="16"/>
          <w:lang w:val="en-US"/>
        </w:rPr>
        <w:t xml:space="preserve"> Town, Binhai New City, Shaoxing,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Province, China/«</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МЕКА</w:t>
      </w:r>
      <w:r w:rsidR="00642048" w:rsidRPr="00642048">
        <w:rPr>
          <w:rFonts w:ascii="Arial" w:hAnsi="Arial" w:cs="Arial"/>
          <w:sz w:val="16"/>
          <w:szCs w:val="16"/>
          <w:lang w:val="en-US"/>
        </w:rPr>
        <w:t xml:space="preserve"> </w:t>
      </w:r>
      <w:r w:rsidR="00642048" w:rsidRPr="00642048">
        <w:rPr>
          <w:rFonts w:ascii="Arial" w:hAnsi="Arial" w:cs="Arial"/>
          <w:sz w:val="16"/>
          <w:szCs w:val="16"/>
        </w:rPr>
        <w:t>Электрик</w:t>
      </w:r>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w:t>
      </w:r>
      <w:r w:rsidR="00642048" w:rsidRPr="00642048">
        <w:rPr>
          <w:rFonts w:ascii="Arial" w:hAnsi="Arial" w:cs="Arial"/>
          <w:sz w:val="16"/>
          <w:szCs w:val="16"/>
        </w:rPr>
        <w:t>Лтд</w:t>
      </w:r>
      <w:r w:rsidR="00642048" w:rsidRPr="00642048">
        <w:rPr>
          <w:rFonts w:ascii="Arial" w:hAnsi="Arial" w:cs="Arial"/>
          <w:sz w:val="16"/>
          <w:szCs w:val="16"/>
          <w:lang w:val="en-US"/>
        </w:rPr>
        <w:t xml:space="preserve">» №8 </w:t>
      </w:r>
      <w:proofErr w:type="spellStart"/>
      <w:r w:rsidR="00642048" w:rsidRPr="00642048">
        <w:rPr>
          <w:rFonts w:ascii="Arial" w:hAnsi="Arial" w:cs="Arial"/>
          <w:sz w:val="16"/>
          <w:szCs w:val="16"/>
        </w:rPr>
        <w:t>Цанхай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Роад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Лихай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Бинхай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Нью</w:t>
      </w:r>
      <w:r w:rsidR="00642048" w:rsidRPr="00642048">
        <w:rPr>
          <w:rFonts w:ascii="Arial" w:hAnsi="Arial" w:cs="Arial"/>
          <w:sz w:val="16"/>
          <w:szCs w:val="16"/>
          <w:lang w:val="en-US"/>
        </w:rPr>
        <w:t xml:space="preserve"> </w:t>
      </w:r>
      <w:r w:rsidR="00642048" w:rsidRPr="00642048">
        <w:rPr>
          <w:rFonts w:ascii="Arial" w:hAnsi="Arial" w:cs="Arial"/>
          <w:sz w:val="16"/>
          <w:szCs w:val="16"/>
        </w:rPr>
        <w:t xml:space="preserve">Сити, </w:t>
      </w:r>
      <w:proofErr w:type="spellStart"/>
      <w:r w:rsidR="00642048" w:rsidRPr="00642048">
        <w:rPr>
          <w:rFonts w:ascii="Arial" w:hAnsi="Arial" w:cs="Arial"/>
          <w:sz w:val="16"/>
          <w:szCs w:val="16"/>
        </w:rPr>
        <w:t>Шаосин</w:t>
      </w:r>
      <w:proofErr w:type="spellEnd"/>
      <w:r w:rsidR="00642048" w:rsidRPr="00642048">
        <w:rPr>
          <w:rFonts w:ascii="Arial" w:hAnsi="Arial" w:cs="Arial"/>
          <w:sz w:val="16"/>
          <w:szCs w:val="16"/>
        </w:rPr>
        <w:t xml:space="preserve">, провинция </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12D0A">
        <w:rPr>
          <w:rFonts w:ascii="Arial" w:hAnsi="Arial" w:cs="Arial"/>
          <w:sz w:val="16"/>
          <w:szCs w:val="16"/>
        </w:rPr>
        <w:t>стикерованием</w:t>
      </w:r>
      <w:proofErr w:type="spellEnd"/>
      <w:r w:rsidRPr="00F12D0A">
        <w:rPr>
          <w:rFonts w:ascii="Arial" w:hAnsi="Arial" w:cs="Arial"/>
          <w:sz w:val="16"/>
          <w:szCs w:val="16"/>
        </w:rPr>
        <w:t>.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FE4EBE" w:rsidRDefault="00FE4EBE" w:rsidP="008646A2">
      <w:pPr>
        <w:pStyle w:val="a3"/>
        <w:spacing w:after="0" w:line="240" w:lineRule="auto"/>
        <w:ind w:left="360"/>
        <w:jc w:val="center"/>
        <w:rPr>
          <w:rFonts w:ascii="Arial" w:hAnsi="Arial" w:cs="Arial"/>
          <w:sz w:val="16"/>
          <w:szCs w:val="16"/>
        </w:rPr>
      </w:pPr>
    </w:p>
    <w:p w:rsidR="00FE4EBE" w:rsidRDefault="00FE4EBE" w:rsidP="008646A2">
      <w:pPr>
        <w:pStyle w:val="a3"/>
        <w:spacing w:after="0" w:line="240" w:lineRule="auto"/>
        <w:ind w:left="360"/>
        <w:jc w:val="center"/>
        <w:rPr>
          <w:rFonts w:ascii="Arial" w:hAnsi="Arial" w:cs="Arial"/>
          <w:sz w:val="16"/>
          <w:szCs w:val="16"/>
        </w:rPr>
      </w:pPr>
      <w:bookmarkStart w:id="0" w:name="_GoBack"/>
      <w:bookmarkEnd w:id="0"/>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4A6E87" w:rsidRDefault="004A6E87"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p w:rsidR="0086660F" w:rsidRDefault="0086660F"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971286">
        <w:trPr>
          <w:trHeight w:val="1314"/>
          <w:jc w:val="center"/>
        </w:trPr>
        <w:tc>
          <w:tcPr>
            <w:tcW w:w="3783" w:type="dxa"/>
            <w:gridSpan w:val="2"/>
            <w:tcBorders>
              <w:top w:val="nil"/>
              <w:left w:val="nil"/>
              <w:bottom w:val="nil"/>
              <w:right w:val="nil"/>
            </w:tcBorders>
          </w:tcPr>
          <w:p w:rsidR="00FC5A9E" w:rsidRDefault="00FC5A9E" w:rsidP="00971286">
            <w:pPr>
              <w:pStyle w:val="a3"/>
              <w:spacing w:line="216" w:lineRule="auto"/>
              <w:ind w:left="0"/>
              <w:rPr>
                <w:rFonts w:ascii="Arial" w:hAnsi="Arial" w:cs="Arial"/>
                <w:sz w:val="8"/>
                <w:szCs w:val="8"/>
              </w:rPr>
            </w:pPr>
          </w:p>
          <w:p w:rsidR="00FC5A9E" w:rsidRDefault="00FC5A9E" w:rsidP="00971286">
            <w:pPr>
              <w:pStyle w:val="a3"/>
              <w:spacing w:line="216" w:lineRule="auto"/>
              <w:ind w:left="0"/>
              <w:rPr>
                <w:rFonts w:ascii="Arial" w:hAnsi="Arial" w:cs="Arial"/>
                <w:sz w:val="16"/>
                <w:szCs w:val="16"/>
              </w:rPr>
            </w:pPr>
          </w:p>
          <w:p w:rsidR="00FC5A9E" w:rsidRDefault="00FC5A9E" w:rsidP="00971286">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971286">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971286">
            <w:pPr>
              <w:pStyle w:val="a3"/>
              <w:spacing w:line="216" w:lineRule="auto"/>
              <w:ind w:left="0"/>
              <w:jc w:val="right"/>
              <w:rPr>
                <w:rFonts w:ascii="Arial" w:hAnsi="Arial" w:cs="Arial"/>
                <w:sz w:val="12"/>
                <w:szCs w:val="12"/>
              </w:rPr>
            </w:pPr>
          </w:p>
          <w:p w:rsidR="00FC5A9E" w:rsidRDefault="00FC5A9E" w:rsidP="00971286">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971286">
        <w:trPr>
          <w:trHeight w:val="417"/>
          <w:jc w:val="center"/>
        </w:trPr>
        <w:tc>
          <w:tcPr>
            <w:tcW w:w="4008" w:type="dxa"/>
            <w:gridSpan w:val="3"/>
            <w:tcBorders>
              <w:top w:val="nil"/>
              <w:left w:val="nil"/>
              <w:bottom w:val="single" w:sz="4" w:space="0" w:color="auto"/>
              <w:right w:val="nil"/>
            </w:tcBorders>
          </w:tcPr>
          <w:p w:rsidR="00FC5A9E" w:rsidRDefault="00FC5A9E" w:rsidP="00971286">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971286">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971286">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971286">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971286">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p w:rsidR="00FC5A9E" w:rsidRDefault="00FC5A9E" w:rsidP="00971286">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r>
      <w:tr w:rsidR="00FC5A9E" w:rsidTr="00971286">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p w:rsidR="00FC5A9E" w:rsidRDefault="00FC5A9E" w:rsidP="00971286">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971286">
            <w:pPr>
              <w:pStyle w:val="a3"/>
              <w:ind w:left="0"/>
              <w:rPr>
                <w:rFonts w:ascii="Arial" w:hAnsi="Arial" w:cs="Arial"/>
                <w:sz w:val="12"/>
                <w:szCs w:val="12"/>
              </w:rPr>
            </w:pPr>
            <w:r>
              <w:rPr>
                <w:rFonts w:ascii="Arial" w:hAnsi="Arial" w:cs="Arial"/>
                <w:sz w:val="12"/>
                <w:szCs w:val="12"/>
              </w:rPr>
              <w:t>МП</w:t>
            </w:r>
          </w:p>
          <w:p w:rsidR="00FC5A9E" w:rsidRDefault="00FC5A9E" w:rsidP="00971286">
            <w:pPr>
              <w:pStyle w:val="a3"/>
              <w:ind w:left="0"/>
              <w:rPr>
                <w:rFonts w:ascii="Arial" w:hAnsi="Arial" w:cs="Arial"/>
                <w:sz w:val="8"/>
                <w:szCs w:val="8"/>
              </w:rPr>
            </w:pPr>
          </w:p>
          <w:p w:rsidR="00FC5A9E" w:rsidRDefault="00FC5A9E" w:rsidP="00971286">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BA"/>
    <w:multiLevelType w:val="hybridMultilevel"/>
    <w:tmpl w:val="DFAE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553C"/>
    <w:multiLevelType w:val="hybridMultilevel"/>
    <w:tmpl w:val="AA7A8BF4"/>
    <w:lvl w:ilvl="0" w:tplc="DF4616C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21A1"/>
    <w:multiLevelType w:val="hybridMultilevel"/>
    <w:tmpl w:val="4C7E0464"/>
    <w:lvl w:ilvl="0" w:tplc="DD0CA3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31569"/>
    <w:multiLevelType w:val="hybridMultilevel"/>
    <w:tmpl w:val="01F6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E1739B"/>
    <w:multiLevelType w:val="hybridMultilevel"/>
    <w:tmpl w:val="DA325D04"/>
    <w:lvl w:ilvl="0" w:tplc="D99603E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46AD"/>
    <w:multiLevelType w:val="hybridMultilevel"/>
    <w:tmpl w:val="5106A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2D763DF"/>
    <w:multiLevelType w:val="hybridMultilevel"/>
    <w:tmpl w:val="A5FA17CC"/>
    <w:lvl w:ilvl="0" w:tplc="72DE0E7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B87771"/>
    <w:multiLevelType w:val="hybridMultilevel"/>
    <w:tmpl w:val="C9B0F49C"/>
    <w:lvl w:ilvl="0" w:tplc="B8E6DB2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50419"/>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2E40F51"/>
    <w:multiLevelType w:val="hybridMultilevel"/>
    <w:tmpl w:val="33AA71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9134E"/>
    <w:multiLevelType w:val="hybridMultilevel"/>
    <w:tmpl w:val="A4D88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7AE3191"/>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20"/>
  </w:num>
  <w:num w:numId="2">
    <w:abstractNumId w:val="7"/>
  </w:num>
  <w:num w:numId="3">
    <w:abstractNumId w:val="17"/>
  </w:num>
  <w:num w:numId="4">
    <w:abstractNumId w:val="24"/>
  </w:num>
  <w:num w:numId="5">
    <w:abstractNumId w:val="15"/>
  </w:num>
  <w:num w:numId="6">
    <w:abstractNumId w:val="2"/>
  </w:num>
  <w:num w:numId="7">
    <w:abstractNumId w:val="8"/>
  </w:num>
  <w:num w:numId="8">
    <w:abstractNumId w:val="9"/>
  </w:num>
  <w:num w:numId="9">
    <w:abstractNumId w:val="4"/>
  </w:num>
  <w:num w:numId="10">
    <w:abstractNumId w:val="26"/>
  </w:num>
  <w:num w:numId="11">
    <w:abstractNumId w:val="10"/>
  </w:num>
  <w:num w:numId="12">
    <w:abstractNumId w:val="14"/>
  </w:num>
  <w:num w:numId="13">
    <w:abstractNumId w:val="16"/>
  </w:num>
  <w:num w:numId="14">
    <w:abstractNumId w:val="25"/>
  </w:num>
  <w:num w:numId="15">
    <w:abstractNumId w:val="13"/>
  </w:num>
  <w:num w:numId="16">
    <w:abstractNumId w:val="3"/>
  </w:num>
  <w:num w:numId="17">
    <w:abstractNumId w:val="21"/>
  </w:num>
  <w:num w:numId="18">
    <w:abstractNumId w:val="5"/>
  </w:num>
  <w:num w:numId="19">
    <w:abstractNumId w:val="12"/>
  </w:num>
  <w:num w:numId="20">
    <w:abstractNumId w:val="6"/>
  </w:num>
  <w:num w:numId="21">
    <w:abstractNumId w:val="0"/>
  </w:num>
  <w:num w:numId="22">
    <w:abstractNumId w:val="18"/>
  </w:num>
  <w:num w:numId="23">
    <w:abstractNumId w:val="19"/>
  </w:num>
  <w:num w:numId="24">
    <w:abstractNumId w:val="1"/>
  </w:num>
  <w:num w:numId="25">
    <w:abstractNumId w:val="27"/>
  </w:num>
  <w:num w:numId="26">
    <w:abstractNumId w:val="22"/>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5429A"/>
    <w:rsid w:val="000777D0"/>
    <w:rsid w:val="000872D5"/>
    <w:rsid w:val="00087F98"/>
    <w:rsid w:val="000A1941"/>
    <w:rsid w:val="000F62D1"/>
    <w:rsid w:val="001140A0"/>
    <w:rsid w:val="00123457"/>
    <w:rsid w:val="00131246"/>
    <w:rsid w:val="001433A2"/>
    <w:rsid w:val="0015097D"/>
    <w:rsid w:val="001603C0"/>
    <w:rsid w:val="00170F77"/>
    <w:rsid w:val="001759B2"/>
    <w:rsid w:val="001824E9"/>
    <w:rsid w:val="00194B75"/>
    <w:rsid w:val="001A07E0"/>
    <w:rsid w:val="001D3FBC"/>
    <w:rsid w:val="001D77F2"/>
    <w:rsid w:val="00205F87"/>
    <w:rsid w:val="002373DF"/>
    <w:rsid w:val="00265C36"/>
    <w:rsid w:val="002824EA"/>
    <w:rsid w:val="002A1E96"/>
    <w:rsid w:val="002C2036"/>
    <w:rsid w:val="002C7D65"/>
    <w:rsid w:val="002F0908"/>
    <w:rsid w:val="00301347"/>
    <w:rsid w:val="003052BA"/>
    <w:rsid w:val="0034627A"/>
    <w:rsid w:val="00354EB8"/>
    <w:rsid w:val="003735F0"/>
    <w:rsid w:val="00380C8E"/>
    <w:rsid w:val="0038360F"/>
    <w:rsid w:val="00384FB5"/>
    <w:rsid w:val="00386C9B"/>
    <w:rsid w:val="003B0999"/>
    <w:rsid w:val="003B52B8"/>
    <w:rsid w:val="003C2962"/>
    <w:rsid w:val="003E629B"/>
    <w:rsid w:val="00421460"/>
    <w:rsid w:val="004361F9"/>
    <w:rsid w:val="00436CB7"/>
    <w:rsid w:val="00460916"/>
    <w:rsid w:val="00474573"/>
    <w:rsid w:val="004825D5"/>
    <w:rsid w:val="00485665"/>
    <w:rsid w:val="00485CC3"/>
    <w:rsid w:val="004969DA"/>
    <w:rsid w:val="004A6E87"/>
    <w:rsid w:val="004D07F5"/>
    <w:rsid w:val="004F6856"/>
    <w:rsid w:val="00504A21"/>
    <w:rsid w:val="00513652"/>
    <w:rsid w:val="00520E25"/>
    <w:rsid w:val="0054124F"/>
    <w:rsid w:val="00551D3F"/>
    <w:rsid w:val="00565517"/>
    <w:rsid w:val="005658C8"/>
    <w:rsid w:val="00583603"/>
    <w:rsid w:val="005A2DAE"/>
    <w:rsid w:val="005A3E50"/>
    <w:rsid w:val="005A4D05"/>
    <w:rsid w:val="005D7CAC"/>
    <w:rsid w:val="005D7FE3"/>
    <w:rsid w:val="00601A47"/>
    <w:rsid w:val="00607E20"/>
    <w:rsid w:val="00611E64"/>
    <w:rsid w:val="006249A6"/>
    <w:rsid w:val="00630AF6"/>
    <w:rsid w:val="0063579E"/>
    <w:rsid w:val="00642048"/>
    <w:rsid w:val="006506F1"/>
    <w:rsid w:val="00651BBA"/>
    <w:rsid w:val="00684F87"/>
    <w:rsid w:val="006D502E"/>
    <w:rsid w:val="00734F3E"/>
    <w:rsid w:val="00743439"/>
    <w:rsid w:val="00746673"/>
    <w:rsid w:val="00746B49"/>
    <w:rsid w:val="00764472"/>
    <w:rsid w:val="007B7086"/>
    <w:rsid w:val="007C0226"/>
    <w:rsid w:val="007C347A"/>
    <w:rsid w:val="007D19A5"/>
    <w:rsid w:val="007D77F8"/>
    <w:rsid w:val="007E0F4F"/>
    <w:rsid w:val="00800008"/>
    <w:rsid w:val="0084174C"/>
    <w:rsid w:val="00852E3B"/>
    <w:rsid w:val="00861B8C"/>
    <w:rsid w:val="008646A2"/>
    <w:rsid w:val="0086660F"/>
    <w:rsid w:val="00876C35"/>
    <w:rsid w:val="008804C3"/>
    <w:rsid w:val="008C6E5A"/>
    <w:rsid w:val="008D46F4"/>
    <w:rsid w:val="008F6BD7"/>
    <w:rsid w:val="00931791"/>
    <w:rsid w:val="009633E1"/>
    <w:rsid w:val="00967D08"/>
    <w:rsid w:val="00971286"/>
    <w:rsid w:val="00980D63"/>
    <w:rsid w:val="009A1BA9"/>
    <w:rsid w:val="009C49F4"/>
    <w:rsid w:val="009C6F7E"/>
    <w:rsid w:val="00A054F2"/>
    <w:rsid w:val="00A10C50"/>
    <w:rsid w:val="00A14B47"/>
    <w:rsid w:val="00A25D65"/>
    <w:rsid w:val="00A400AD"/>
    <w:rsid w:val="00A450C2"/>
    <w:rsid w:val="00A62D92"/>
    <w:rsid w:val="00A63C42"/>
    <w:rsid w:val="00A73125"/>
    <w:rsid w:val="00A91418"/>
    <w:rsid w:val="00AB73CC"/>
    <w:rsid w:val="00B00243"/>
    <w:rsid w:val="00B07773"/>
    <w:rsid w:val="00B145BB"/>
    <w:rsid w:val="00B265DE"/>
    <w:rsid w:val="00B31463"/>
    <w:rsid w:val="00B52B8A"/>
    <w:rsid w:val="00B60231"/>
    <w:rsid w:val="00B6419A"/>
    <w:rsid w:val="00B65FA1"/>
    <w:rsid w:val="00B722AF"/>
    <w:rsid w:val="00B815E3"/>
    <w:rsid w:val="00B823CF"/>
    <w:rsid w:val="00B849D2"/>
    <w:rsid w:val="00B86A05"/>
    <w:rsid w:val="00BA366D"/>
    <w:rsid w:val="00BA6877"/>
    <w:rsid w:val="00BF20FD"/>
    <w:rsid w:val="00C0112B"/>
    <w:rsid w:val="00C01647"/>
    <w:rsid w:val="00C13AC8"/>
    <w:rsid w:val="00C152DD"/>
    <w:rsid w:val="00C22254"/>
    <w:rsid w:val="00C258BE"/>
    <w:rsid w:val="00C35901"/>
    <w:rsid w:val="00C5112F"/>
    <w:rsid w:val="00C73966"/>
    <w:rsid w:val="00C9422B"/>
    <w:rsid w:val="00C9455F"/>
    <w:rsid w:val="00CB27F2"/>
    <w:rsid w:val="00CC43E4"/>
    <w:rsid w:val="00CE6B88"/>
    <w:rsid w:val="00CF35C8"/>
    <w:rsid w:val="00D06666"/>
    <w:rsid w:val="00D118BD"/>
    <w:rsid w:val="00D435A1"/>
    <w:rsid w:val="00D94CD0"/>
    <w:rsid w:val="00D95E20"/>
    <w:rsid w:val="00DA0267"/>
    <w:rsid w:val="00DB7C4A"/>
    <w:rsid w:val="00DC6C2C"/>
    <w:rsid w:val="00DF0A26"/>
    <w:rsid w:val="00DF64F0"/>
    <w:rsid w:val="00DF7742"/>
    <w:rsid w:val="00E1435C"/>
    <w:rsid w:val="00E21387"/>
    <w:rsid w:val="00E82233"/>
    <w:rsid w:val="00E8479A"/>
    <w:rsid w:val="00EA6F7B"/>
    <w:rsid w:val="00ED69AE"/>
    <w:rsid w:val="00EF0624"/>
    <w:rsid w:val="00EF224D"/>
    <w:rsid w:val="00F07ECE"/>
    <w:rsid w:val="00F12D0A"/>
    <w:rsid w:val="00F22523"/>
    <w:rsid w:val="00F30AC0"/>
    <w:rsid w:val="00F41BB4"/>
    <w:rsid w:val="00F45E7E"/>
    <w:rsid w:val="00F64C0D"/>
    <w:rsid w:val="00F94CB3"/>
    <w:rsid w:val="00FC4595"/>
    <w:rsid w:val="00FC5A9E"/>
    <w:rsid w:val="00FC5E65"/>
    <w:rsid w:val="00FE2CE2"/>
    <w:rsid w:val="00FE3D69"/>
    <w:rsid w:val="00FE4EBE"/>
    <w:rsid w:val="00FF3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E7A7"/>
  <w15:docId w15:val="{614107B5-D841-4CB4-BE75-DF8C100F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66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character" w:styleId="a7">
    <w:name w:val="Placeholder Text"/>
    <w:basedOn w:val="a0"/>
    <w:uiPriority w:val="99"/>
    <w:semiHidden/>
    <w:rsid w:val="00DC6C2C"/>
    <w:rPr>
      <w:color w:val="808080"/>
    </w:rPr>
  </w:style>
  <w:style w:type="character" w:styleId="a8">
    <w:name w:val="Strong"/>
    <w:basedOn w:val="a0"/>
    <w:uiPriority w:val="22"/>
    <w:qFormat/>
    <w:rsid w:val="0038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7</cp:revision>
  <dcterms:created xsi:type="dcterms:W3CDTF">2024-07-24T09:05:00Z</dcterms:created>
  <dcterms:modified xsi:type="dcterms:W3CDTF">2026-05-14T13:17:00Z</dcterms:modified>
</cp:coreProperties>
</file>